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EA2D" w14:textId="77777777" w:rsidR="00745505" w:rsidRPr="0079379B" w:rsidRDefault="001215ED" w:rsidP="00547C3C">
      <w:pPr>
        <w:pStyle w:val="1"/>
        <w:ind w:left="0" w:firstLine="284"/>
        <w:jc w:val="center"/>
      </w:pPr>
      <w:r w:rsidRPr="0079379B">
        <w:rPr>
          <w:spacing w:val="-2"/>
        </w:rPr>
        <w:t>ЛИЦЕНЗИОННЫЙ ДОГОВОР-ОФЕРТА</w:t>
      </w:r>
    </w:p>
    <w:p w14:paraId="133AA893" w14:textId="77777777" w:rsidR="00745505" w:rsidRPr="0079379B" w:rsidRDefault="00745505" w:rsidP="00556986">
      <w:pPr>
        <w:pStyle w:val="a3"/>
        <w:spacing w:before="0"/>
        <w:ind w:left="0"/>
        <w:jc w:val="left"/>
        <w:rPr>
          <w:b/>
        </w:rPr>
      </w:pPr>
    </w:p>
    <w:p w14:paraId="4C61DC5A" w14:textId="1C5A83B4" w:rsidR="00745505" w:rsidRPr="0079379B" w:rsidRDefault="00A164E3" w:rsidP="00556986">
      <w:pPr>
        <w:pStyle w:val="a3"/>
        <w:spacing w:before="0"/>
        <w:ind w:left="0" w:right="127" w:firstLine="710"/>
      </w:pPr>
      <w:r>
        <w:t>Акционерное общество</w:t>
      </w:r>
      <w:r w:rsidR="00A702D9" w:rsidRPr="00A702D9">
        <w:t xml:space="preserve"> «</w:t>
      </w:r>
      <w:r>
        <w:t>Иридий БМС</w:t>
      </w:r>
      <w:r w:rsidR="00A702D9" w:rsidRPr="00A702D9">
        <w:t>» (</w:t>
      </w:r>
      <w:r>
        <w:t>АО «Иридий БМС</w:t>
      </w:r>
      <w:r w:rsidR="00A702D9" w:rsidRPr="00A702D9">
        <w:t xml:space="preserve">»), в лице директора </w:t>
      </w:r>
      <w:proofErr w:type="spellStart"/>
      <w:r>
        <w:t>Камаева</w:t>
      </w:r>
      <w:proofErr w:type="spellEnd"/>
      <w:r>
        <w:t xml:space="preserve"> А.В.</w:t>
      </w:r>
      <w:r w:rsidR="001215ED" w:rsidRPr="0079379B">
        <w:t>, именуемое в дальнейшем «Правообладатель», размещает настоящий лицензионный договор, являющийся частью оферты на заключение лицензионного договора, направленной Правообладателем потенциальному Лицензиату.</w:t>
      </w:r>
    </w:p>
    <w:p w14:paraId="614F5770" w14:textId="77777777" w:rsidR="00745505" w:rsidRPr="0079379B" w:rsidRDefault="001215ED" w:rsidP="00556986">
      <w:pPr>
        <w:pStyle w:val="a3"/>
        <w:spacing w:before="0"/>
        <w:ind w:left="0" w:right="133" w:firstLine="710"/>
      </w:pPr>
      <w:r w:rsidRPr="0079379B">
        <w:t>Настоящий</w:t>
      </w:r>
      <w:r w:rsidRPr="0079379B">
        <w:rPr>
          <w:spacing w:val="-10"/>
        </w:rPr>
        <w:t xml:space="preserve"> </w:t>
      </w:r>
      <w:r w:rsidRPr="0079379B">
        <w:t>лицензионный</w:t>
      </w:r>
      <w:r w:rsidRPr="0079379B">
        <w:rPr>
          <w:spacing w:val="-14"/>
        </w:rPr>
        <w:t xml:space="preserve"> </w:t>
      </w:r>
      <w:r w:rsidRPr="0079379B">
        <w:t>договор-оферта</w:t>
      </w:r>
      <w:r w:rsidRPr="0079379B">
        <w:rPr>
          <w:spacing w:val="-11"/>
        </w:rPr>
        <w:t xml:space="preserve"> </w:t>
      </w:r>
      <w:r w:rsidRPr="0079379B">
        <w:t>не</w:t>
      </w:r>
      <w:r w:rsidRPr="0079379B">
        <w:rPr>
          <w:spacing w:val="-15"/>
        </w:rPr>
        <w:t xml:space="preserve"> </w:t>
      </w:r>
      <w:r w:rsidRPr="0079379B">
        <w:t>является</w:t>
      </w:r>
      <w:r w:rsidRPr="0079379B">
        <w:rPr>
          <w:spacing w:val="-10"/>
        </w:rPr>
        <w:t xml:space="preserve"> </w:t>
      </w:r>
      <w:r w:rsidRPr="0079379B">
        <w:t>публичной</w:t>
      </w:r>
      <w:r w:rsidRPr="0079379B">
        <w:rPr>
          <w:spacing w:val="-15"/>
        </w:rPr>
        <w:t xml:space="preserve"> </w:t>
      </w:r>
      <w:r w:rsidRPr="0079379B">
        <w:t>офертой</w:t>
      </w:r>
      <w:r w:rsidRPr="0079379B">
        <w:rPr>
          <w:spacing w:val="-14"/>
        </w:rPr>
        <w:t xml:space="preserve"> </w:t>
      </w:r>
      <w:r w:rsidRPr="0079379B">
        <w:t>и</w:t>
      </w:r>
      <w:r w:rsidRPr="0079379B">
        <w:rPr>
          <w:spacing w:val="-10"/>
        </w:rPr>
        <w:t xml:space="preserve"> </w:t>
      </w:r>
      <w:r w:rsidRPr="0079379B">
        <w:t>не</w:t>
      </w:r>
      <w:r w:rsidRPr="0079379B">
        <w:rPr>
          <w:spacing w:val="-15"/>
        </w:rPr>
        <w:t xml:space="preserve"> </w:t>
      </w:r>
      <w:r w:rsidRPr="0079379B">
        <w:t>адресован неопределенному кругу лиц.</w:t>
      </w:r>
    </w:p>
    <w:p w14:paraId="3BDA4F5C" w14:textId="77777777" w:rsidR="00745505" w:rsidRPr="0079379B" w:rsidRDefault="00745505" w:rsidP="00556986">
      <w:pPr>
        <w:pStyle w:val="a3"/>
        <w:spacing w:before="0"/>
        <w:ind w:left="0"/>
        <w:jc w:val="left"/>
      </w:pPr>
    </w:p>
    <w:p w14:paraId="412356EF" w14:textId="77777777" w:rsidR="00745505" w:rsidRPr="0079379B" w:rsidRDefault="001215ED" w:rsidP="008A2CBE">
      <w:pPr>
        <w:pStyle w:val="1"/>
        <w:numPr>
          <w:ilvl w:val="0"/>
          <w:numId w:val="1"/>
        </w:numPr>
        <w:ind w:left="0" w:firstLine="0"/>
        <w:jc w:val="left"/>
      </w:pPr>
      <w:r w:rsidRPr="0079379B">
        <w:t>Термины</w:t>
      </w:r>
      <w:r w:rsidRPr="0079379B">
        <w:rPr>
          <w:spacing w:val="-1"/>
        </w:rPr>
        <w:t xml:space="preserve"> </w:t>
      </w:r>
      <w:r w:rsidRPr="0079379B">
        <w:t xml:space="preserve">и </w:t>
      </w:r>
      <w:r w:rsidRPr="0079379B">
        <w:rPr>
          <w:spacing w:val="-2"/>
        </w:rPr>
        <w:t>определения</w:t>
      </w:r>
    </w:p>
    <w:p w14:paraId="03CAF8DA" w14:textId="77777777" w:rsidR="00745505" w:rsidRPr="0079379B" w:rsidRDefault="001215ED" w:rsidP="008A2CBE">
      <w:pPr>
        <w:pStyle w:val="a3"/>
        <w:spacing w:before="0"/>
        <w:ind w:left="0" w:right="132"/>
      </w:pPr>
      <w:r w:rsidRPr="0079379B">
        <w:t>Предусмотренные данным разделом термины и понятия, если иное прямо не</w:t>
      </w:r>
      <w:r w:rsidRPr="0079379B">
        <w:rPr>
          <w:spacing w:val="-1"/>
        </w:rPr>
        <w:t xml:space="preserve"> </w:t>
      </w:r>
      <w:r w:rsidRPr="0079379B">
        <w:t>определено применительно к конкретному пункту Договора, понимаются в их значении, предусмотренном данным разделом:</w:t>
      </w:r>
    </w:p>
    <w:p w14:paraId="1CB9777F" w14:textId="42BD1170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9" w:firstLine="0"/>
        <w:rPr>
          <w:sz w:val="24"/>
          <w:szCs w:val="24"/>
        </w:rPr>
      </w:pPr>
      <w:r w:rsidRPr="0079379B">
        <w:rPr>
          <w:sz w:val="24"/>
          <w:szCs w:val="24"/>
        </w:rPr>
        <w:t>Договор</w:t>
      </w:r>
      <w:r w:rsidR="00DF39DB" w:rsidRPr="0079379B">
        <w:rPr>
          <w:sz w:val="24"/>
          <w:szCs w:val="24"/>
        </w:rPr>
        <w:t>-оферта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–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лицензионный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предоставление</w:t>
      </w:r>
      <w:r w:rsidRPr="0079379B">
        <w:rPr>
          <w:spacing w:val="-3"/>
          <w:sz w:val="24"/>
          <w:szCs w:val="24"/>
        </w:rPr>
        <w:t xml:space="preserve"> </w:t>
      </w:r>
      <w:r w:rsidR="00DF39DB" w:rsidRPr="0079379B">
        <w:rPr>
          <w:spacing w:val="-3"/>
          <w:sz w:val="24"/>
          <w:szCs w:val="24"/>
        </w:rPr>
        <w:t xml:space="preserve">неисключительного </w:t>
      </w:r>
      <w:r w:rsidRPr="0079379B">
        <w:rPr>
          <w:sz w:val="24"/>
          <w:szCs w:val="24"/>
        </w:rPr>
        <w:t>права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использования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Программного </w:t>
      </w:r>
      <w:r w:rsidR="008937A7" w:rsidRPr="0079379B">
        <w:rPr>
          <w:sz w:val="24"/>
          <w:szCs w:val="24"/>
        </w:rPr>
        <w:t>обеспечения</w:t>
      </w:r>
      <w:r w:rsidRPr="0079379B">
        <w:rPr>
          <w:sz w:val="24"/>
          <w:szCs w:val="24"/>
        </w:rPr>
        <w:t xml:space="preserve">, заключаемый между Правообладателем и Лицензиатом путем </w:t>
      </w:r>
      <w:r w:rsidR="00C3062B" w:rsidRPr="0079379B">
        <w:rPr>
          <w:sz w:val="24"/>
          <w:szCs w:val="24"/>
        </w:rPr>
        <w:t xml:space="preserve">размещения </w:t>
      </w:r>
      <w:r w:rsidRPr="0079379B">
        <w:rPr>
          <w:sz w:val="24"/>
          <w:szCs w:val="24"/>
        </w:rPr>
        <w:t xml:space="preserve">оферты и ее акцепта, существенные условия которого содержатся в настоящем тексте, размещенном на сайте Правообладателя по адресу: </w:t>
      </w:r>
      <w:r w:rsidR="006076C6" w:rsidRPr="006076C6">
        <w:t>https://devbms.iridi.com/</w:t>
      </w:r>
      <w:r w:rsidR="006076C6">
        <w:rPr>
          <w:lang w:val="en-US"/>
        </w:rPr>
        <w:t>files</w:t>
      </w:r>
      <w:r w:rsidR="006076C6" w:rsidRPr="006076C6">
        <w:t>/</w:t>
      </w:r>
      <w:proofErr w:type="spellStart"/>
      <w:r w:rsidR="006076C6">
        <w:rPr>
          <w:lang w:val="en-US"/>
        </w:rPr>
        <w:t>lic</w:t>
      </w:r>
      <w:proofErr w:type="spellEnd"/>
      <w:r w:rsidR="006076C6" w:rsidRPr="006076C6">
        <w:t>/</w:t>
      </w:r>
      <w:proofErr w:type="spellStart"/>
      <w:r w:rsidR="006076C6">
        <w:rPr>
          <w:lang w:val="en-US"/>
        </w:rPr>
        <w:t>lic</w:t>
      </w:r>
      <w:proofErr w:type="spellEnd"/>
      <w:r w:rsidR="006076C6" w:rsidRPr="006076C6">
        <w:t>.</w:t>
      </w:r>
      <w:r w:rsidR="003A2CEA">
        <w:rPr>
          <w:lang w:val="en-US"/>
        </w:rPr>
        <w:t>docx</w:t>
      </w:r>
      <w:r w:rsidR="009A5F5A" w:rsidRPr="0079379B">
        <w:rPr>
          <w:sz w:val="24"/>
          <w:szCs w:val="24"/>
          <w:u w:val="single" w:color="0462C1"/>
        </w:rPr>
        <w:t>,</w:t>
      </w:r>
      <w:r w:rsidRPr="0079379B">
        <w:rPr>
          <w:sz w:val="24"/>
          <w:szCs w:val="24"/>
        </w:rPr>
        <w:t xml:space="preserve"> и </w:t>
      </w:r>
      <w:r w:rsidR="009A5F5A" w:rsidRPr="0079379B">
        <w:rPr>
          <w:sz w:val="24"/>
          <w:szCs w:val="24"/>
        </w:rPr>
        <w:t xml:space="preserve">указанном в </w:t>
      </w:r>
      <w:r w:rsidRPr="0079379B">
        <w:rPr>
          <w:sz w:val="24"/>
          <w:szCs w:val="24"/>
        </w:rPr>
        <w:t>Счет</w:t>
      </w:r>
      <w:r w:rsidR="009A5F5A" w:rsidRPr="0079379B">
        <w:rPr>
          <w:sz w:val="24"/>
          <w:szCs w:val="24"/>
        </w:rPr>
        <w:t>е</w:t>
      </w:r>
      <w:r w:rsidRPr="0079379B">
        <w:rPr>
          <w:sz w:val="24"/>
          <w:szCs w:val="24"/>
        </w:rPr>
        <w:t>-оферте.</w:t>
      </w:r>
    </w:p>
    <w:p w14:paraId="122A14BD" w14:textId="0E325991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7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Правообладатель – </w:t>
      </w:r>
      <w:r w:rsidR="00A164E3">
        <w:rPr>
          <w:sz w:val="24"/>
          <w:szCs w:val="24"/>
        </w:rPr>
        <w:t>Акционерное общество</w:t>
      </w:r>
      <w:r w:rsidRPr="0079379B">
        <w:rPr>
          <w:sz w:val="24"/>
          <w:szCs w:val="24"/>
        </w:rPr>
        <w:t xml:space="preserve"> «</w:t>
      </w:r>
      <w:r w:rsidR="00A164E3">
        <w:rPr>
          <w:sz w:val="24"/>
          <w:szCs w:val="24"/>
        </w:rPr>
        <w:t>Иридий БМС</w:t>
      </w:r>
      <w:r w:rsidRPr="0079379B">
        <w:rPr>
          <w:sz w:val="24"/>
          <w:szCs w:val="24"/>
        </w:rPr>
        <w:t>»</w:t>
      </w:r>
      <w:r w:rsidR="002259FA" w:rsidRPr="0079379B">
        <w:rPr>
          <w:sz w:val="24"/>
          <w:szCs w:val="24"/>
        </w:rPr>
        <w:t>,</w:t>
      </w:r>
      <w:r w:rsidRPr="0079379B">
        <w:rPr>
          <w:sz w:val="24"/>
          <w:szCs w:val="24"/>
        </w:rPr>
        <w:t xml:space="preserve"> ИНН </w:t>
      </w:r>
      <w:r w:rsidR="00A164E3" w:rsidRPr="00A164E3">
        <w:rPr>
          <w:sz w:val="24"/>
          <w:szCs w:val="24"/>
        </w:rPr>
        <w:t>6623148373</w:t>
      </w:r>
      <w:r w:rsidRPr="0079379B">
        <w:rPr>
          <w:sz w:val="24"/>
          <w:szCs w:val="24"/>
        </w:rPr>
        <w:t xml:space="preserve">, КПП </w:t>
      </w:r>
      <w:bookmarkStart w:id="0" w:name="_Hlk203056997"/>
      <w:r w:rsidR="00A164E3" w:rsidRPr="00A164E3">
        <w:rPr>
          <w:sz w:val="24"/>
          <w:szCs w:val="24"/>
        </w:rPr>
        <w:t>662301001</w:t>
      </w:r>
      <w:bookmarkEnd w:id="0"/>
      <w:r w:rsidRPr="0079379B">
        <w:rPr>
          <w:sz w:val="24"/>
          <w:szCs w:val="24"/>
        </w:rPr>
        <w:t xml:space="preserve">. Юридический адрес: </w:t>
      </w:r>
      <w:r w:rsidR="002259FA" w:rsidRPr="0079379B">
        <w:rPr>
          <w:sz w:val="24"/>
          <w:szCs w:val="24"/>
        </w:rPr>
        <w:t xml:space="preserve">622036, </w:t>
      </w:r>
      <w:r w:rsidR="00C3062B" w:rsidRPr="0079379B">
        <w:rPr>
          <w:sz w:val="24"/>
          <w:szCs w:val="24"/>
        </w:rPr>
        <w:t>Свердловская</w:t>
      </w:r>
      <w:r w:rsidR="002259FA" w:rsidRPr="0079379B">
        <w:rPr>
          <w:sz w:val="24"/>
          <w:szCs w:val="24"/>
        </w:rPr>
        <w:t xml:space="preserve"> </w:t>
      </w:r>
      <w:r w:rsidR="00C3062B" w:rsidRPr="0079379B">
        <w:rPr>
          <w:sz w:val="24"/>
          <w:szCs w:val="24"/>
        </w:rPr>
        <w:t>область</w:t>
      </w:r>
      <w:r w:rsidR="002259FA" w:rsidRPr="0079379B">
        <w:rPr>
          <w:sz w:val="24"/>
          <w:szCs w:val="24"/>
        </w:rPr>
        <w:t xml:space="preserve">, </w:t>
      </w:r>
      <w:proofErr w:type="spellStart"/>
      <w:r w:rsidR="00C3062B" w:rsidRPr="0079379B">
        <w:rPr>
          <w:sz w:val="24"/>
          <w:szCs w:val="24"/>
        </w:rPr>
        <w:t>м.о</w:t>
      </w:r>
      <w:proofErr w:type="spellEnd"/>
      <w:r w:rsidR="00C3062B" w:rsidRPr="0079379B">
        <w:rPr>
          <w:sz w:val="24"/>
          <w:szCs w:val="24"/>
        </w:rPr>
        <w:t>. город Нижний Тагил</w:t>
      </w:r>
      <w:r w:rsidR="002259FA" w:rsidRPr="0079379B">
        <w:rPr>
          <w:sz w:val="24"/>
          <w:szCs w:val="24"/>
        </w:rPr>
        <w:t xml:space="preserve">, </w:t>
      </w:r>
      <w:r w:rsidR="00C3062B" w:rsidRPr="0079379B">
        <w:rPr>
          <w:sz w:val="24"/>
          <w:szCs w:val="24"/>
        </w:rPr>
        <w:t>г</w:t>
      </w:r>
      <w:r w:rsidR="002259FA" w:rsidRPr="0079379B">
        <w:rPr>
          <w:sz w:val="24"/>
          <w:szCs w:val="24"/>
        </w:rPr>
        <w:t xml:space="preserve">. </w:t>
      </w:r>
      <w:r w:rsidR="00C3062B" w:rsidRPr="0079379B">
        <w:rPr>
          <w:sz w:val="24"/>
          <w:szCs w:val="24"/>
        </w:rPr>
        <w:t>Нижний Тагил</w:t>
      </w:r>
      <w:r w:rsidR="002259FA" w:rsidRPr="0079379B">
        <w:rPr>
          <w:sz w:val="24"/>
          <w:szCs w:val="24"/>
        </w:rPr>
        <w:t xml:space="preserve">, </w:t>
      </w:r>
      <w:r w:rsidR="00C3062B" w:rsidRPr="0079379B">
        <w:rPr>
          <w:sz w:val="24"/>
          <w:szCs w:val="24"/>
        </w:rPr>
        <w:t>ул</w:t>
      </w:r>
      <w:r w:rsidR="002259FA" w:rsidRPr="0079379B">
        <w:rPr>
          <w:sz w:val="24"/>
          <w:szCs w:val="24"/>
        </w:rPr>
        <w:t xml:space="preserve">. </w:t>
      </w:r>
      <w:r w:rsidR="00C3062B" w:rsidRPr="0079379B">
        <w:rPr>
          <w:sz w:val="24"/>
          <w:szCs w:val="24"/>
        </w:rPr>
        <w:t>Серова</w:t>
      </w:r>
      <w:r w:rsidR="002259FA" w:rsidRPr="0079379B">
        <w:rPr>
          <w:sz w:val="24"/>
          <w:szCs w:val="24"/>
        </w:rPr>
        <w:t xml:space="preserve">, </w:t>
      </w:r>
      <w:proofErr w:type="spellStart"/>
      <w:r w:rsidR="00C3062B" w:rsidRPr="0079379B">
        <w:rPr>
          <w:sz w:val="24"/>
          <w:szCs w:val="24"/>
        </w:rPr>
        <w:t>зд</w:t>
      </w:r>
      <w:proofErr w:type="spellEnd"/>
      <w:r w:rsidR="002259FA" w:rsidRPr="0079379B">
        <w:rPr>
          <w:sz w:val="24"/>
          <w:szCs w:val="24"/>
        </w:rPr>
        <w:t>. 14</w:t>
      </w:r>
      <w:r w:rsidRPr="0079379B">
        <w:rPr>
          <w:sz w:val="24"/>
          <w:szCs w:val="24"/>
        </w:rPr>
        <w:t>. Почтовый адрес: 622036</w:t>
      </w:r>
      <w:r w:rsidR="002259FA" w:rsidRPr="0079379B">
        <w:rPr>
          <w:sz w:val="24"/>
          <w:szCs w:val="24"/>
        </w:rPr>
        <w:t>,</w:t>
      </w:r>
      <w:r w:rsidRPr="0079379B">
        <w:rPr>
          <w:sz w:val="24"/>
          <w:szCs w:val="24"/>
        </w:rPr>
        <w:t xml:space="preserve"> Свердловская область</w:t>
      </w:r>
      <w:r w:rsidR="002259FA" w:rsidRPr="0079379B">
        <w:rPr>
          <w:sz w:val="24"/>
          <w:szCs w:val="24"/>
        </w:rPr>
        <w:t>.</w:t>
      </w:r>
      <w:r w:rsidRPr="0079379B">
        <w:rPr>
          <w:sz w:val="24"/>
          <w:szCs w:val="24"/>
        </w:rPr>
        <w:t xml:space="preserve"> г. Нижний Тагил, ул</w:t>
      </w:r>
      <w:r w:rsidR="002259FA" w:rsidRPr="0079379B">
        <w:rPr>
          <w:sz w:val="24"/>
          <w:szCs w:val="24"/>
        </w:rPr>
        <w:t>.</w:t>
      </w:r>
      <w:r w:rsidRPr="0079379B">
        <w:rPr>
          <w:sz w:val="24"/>
          <w:szCs w:val="24"/>
        </w:rPr>
        <w:t xml:space="preserve"> Серова</w:t>
      </w:r>
      <w:r w:rsidR="002259FA" w:rsidRPr="0079379B">
        <w:rPr>
          <w:sz w:val="24"/>
          <w:szCs w:val="24"/>
        </w:rPr>
        <w:t xml:space="preserve">, </w:t>
      </w:r>
      <w:proofErr w:type="spellStart"/>
      <w:r w:rsidR="002259FA" w:rsidRPr="0079379B">
        <w:rPr>
          <w:sz w:val="24"/>
          <w:szCs w:val="24"/>
        </w:rPr>
        <w:t>зд</w:t>
      </w:r>
      <w:proofErr w:type="spellEnd"/>
      <w:r w:rsidR="002259FA" w:rsidRPr="0079379B">
        <w:rPr>
          <w:sz w:val="24"/>
          <w:szCs w:val="24"/>
        </w:rPr>
        <w:t>.</w:t>
      </w:r>
      <w:r w:rsidRPr="0079379B">
        <w:rPr>
          <w:sz w:val="24"/>
          <w:szCs w:val="24"/>
        </w:rPr>
        <w:t xml:space="preserve"> 14.</w:t>
      </w:r>
    </w:p>
    <w:p w14:paraId="736A42B7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hanging="2"/>
        <w:rPr>
          <w:sz w:val="24"/>
          <w:szCs w:val="24"/>
        </w:rPr>
      </w:pPr>
      <w:r w:rsidRPr="0079379B">
        <w:rPr>
          <w:sz w:val="24"/>
          <w:szCs w:val="24"/>
        </w:rPr>
        <w:t>Лицензиат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—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юридическое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 физическое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лицо,</w:t>
      </w:r>
      <w:r w:rsidRPr="0079379B">
        <w:rPr>
          <w:spacing w:val="1"/>
          <w:sz w:val="24"/>
          <w:szCs w:val="24"/>
        </w:rPr>
        <w:t xml:space="preserve"> </w:t>
      </w:r>
      <w:proofErr w:type="gramStart"/>
      <w:r w:rsidRPr="0079379B">
        <w:rPr>
          <w:sz w:val="24"/>
          <w:szCs w:val="24"/>
        </w:rPr>
        <w:t>которому</w:t>
      </w:r>
      <w:r w:rsidRPr="0079379B">
        <w:rPr>
          <w:spacing w:val="-11"/>
          <w:sz w:val="24"/>
          <w:szCs w:val="24"/>
        </w:rPr>
        <w:t xml:space="preserve"> </w:t>
      </w:r>
      <w:r w:rsidR="00FD0BE9" w:rsidRPr="0079379B">
        <w:rPr>
          <w:spacing w:val="-2"/>
          <w:sz w:val="24"/>
          <w:szCs w:val="24"/>
        </w:rPr>
        <w:t xml:space="preserve"> </w:t>
      </w:r>
      <w:r w:rsidR="00FD0BE9" w:rsidRPr="0079379B">
        <w:rPr>
          <w:sz w:val="24"/>
          <w:szCs w:val="24"/>
        </w:rPr>
        <w:t>предоставлено</w:t>
      </w:r>
      <w:proofErr w:type="gramEnd"/>
      <w:r w:rsidR="00FD0BE9" w:rsidRPr="0079379B">
        <w:rPr>
          <w:sz w:val="24"/>
          <w:szCs w:val="24"/>
        </w:rPr>
        <w:t xml:space="preserve"> право пользования Программ</w:t>
      </w:r>
      <w:r w:rsidR="00E87B1C" w:rsidRPr="0079379B">
        <w:rPr>
          <w:sz w:val="24"/>
          <w:szCs w:val="24"/>
        </w:rPr>
        <w:t>ным</w:t>
      </w:r>
      <w:r w:rsidR="00FD0BE9" w:rsidRPr="0079379B">
        <w:rPr>
          <w:sz w:val="24"/>
          <w:szCs w:val="24"/>
        </w:rPr>
        <w:t xml:space="preserve"> </w:t>
      </w:r>
      <w:r w:rsidR="008937A7" w:rsidRPr="0079379B">
        <w:rPr>
          <w:sz w:val="24"/>
          <w:szCs w:val="24"/>
        </w:rPr>
        <w:t>обеспечением</w:t>
      </w:r>
      <w:r w:rsidR="00E87B1C" w:rsidRPr="0079379B">
        <w:rPr>
          <w:sz w:val="24"/>
          <w:szCs w:val="24"/>
        </w:rPr>
        <w:t xml:space="preserve"> </w:t>
      </w:r>
      <w:r w:rsidR="00FD0BE9" w:rsidRPr="0079379B">
        <w:rPr>
          <w:sz w:val="24"/>
          <w:szCs w:val="24"/>
        </w:rPr>
        <w:t>на условиях простой неисключительной лицензии</w:t>
      </w:r>
      <w:r w:rsidRPr="0079379B">
        <w:rPr>
          <w:spacing w:val="-2"/>
          <w:sz w:val="24"/>
          <w:szCs w:val="24"/>
        </w:rPr>
        <w:t>.</w:t>
      </w:r>
    </w:p>
    <w:p w14:paraId="4E8E5F30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>Программн</w:t>
      </w:r>
      <w:r w:rsidR="008937A7" w:rsidRPr="0079379B">
        <w:rPr>
          <w:sz w:val="24"/>
          <w:szCs w:val="24"/>
        </w:rPr>
        <w:t>ое</w:t>
      </w:r>
      <w:r w:rsidRPr="0079379B">
        <w:rPr>
          <w:spacing w:val="-12"/>
          <w:sz w:val="24"/>
          <w:szCs w:val="24"/>
        </w:rPr>
        <w:t xml:space="preserve"> </w:t>
      </w:r>
      <w:r w:rsidR="008937A7" w:rsidRPr="0079379B">
        <w:rPr>
          <w:sz w:val="24"/>
          <w:szCs w:val="24"/>
        </w:rPr>
        <w:t>обеспечение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–</w:t>
      </w:r>
      <w:r w:rsidRPr="0079379B">
        <w:rPr>
          <w:spacing w:val="-8"/>
          <w:sz w:val="24"/>
          <w:szCs w:val="24"/>
        </w:rPr>
        <w:t xml:space="preserve"> </w:t>
      </w:r>
      <w:r w:rsidR="008937A7" w:rsidRPr="0079379B">
        <w:rPr>
          <w:spacing w:val="-8"/>
          <w:sz w:val="24"/>
          <w:szCs w:val="24"/>
        </w:rPr>
        <w:t xml:space="preserve">далее также – Программный продукт; </w:t>
      </w:r>
      <w:r w:rsidRPr="0079379B">
        <w:rPr>
          <w:sz w:val="24"/>
          <w:szCs w:val="24"/>
        </w:rPr>
        <w:t>используемая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для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автоматизации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Объектов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программа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для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ЭВМ,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ЭВМ,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порождаемые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ею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аудиовизуальные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отображения,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исключительные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права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которую принадлежат Правообладателю.</w:t>
      </w:r>
    </w:p>
    <w:p w14:paraId="46E6A641" w14:textId="77777777" w:rsidR="00745505" w:rsidRPr="0079379B" w:rsidRDefault="001215ED" w:rsidP="00556986">
      <w:pPr>
        <w:pStyle w:val="a3"/>
        <w:spacing w:before="0"/>
        <w:ind w:left="0" w:right="135" w:firstLine="710"/>
      </w:pPr>
      <w:r w:rsidRPr="0079379B">
        <w:t>Программный</w:t>
      </w:r>
      <w:r w:rsidRPr="0079379B">
        <w:rPr>
          <w:spacing w:val="-5"/>
        </w:rPr>
        <w:t xml:space="preserve"> </w:t>
      </w:r>
      <w:r w:rsidRPr="0079379B">
        <w:t>продукт</w:t>
      </w:r>
      <w:r w:rsidRPr="0079379B">
        <w:rPr>
          <w:spacing w:val="-5"/>
        </w:rPr>
        <w:t xml:space="preserve"> </w:t>
      </w:r>
      <w:r w:rsidRPr="0079379B">
        <w:t>может</w:t>
      </w:r>
      <w:r w:rsidRPr="0079379B">
        <w:rPr>
          <w:spacing w:val="-5"/>
        </w:rPr>
        <w:t xml:space="preserve"> </w:t>
      </w:r>
      <w:r w:rsidRPr="0079379B">
        <w:t>содержать</w:t>
      </w:r>
      <w:r w:rsidRPr="0079379B">
        <w:rPr>
          <w:spacing w:val="-9"/>
        </w:rPr>
        <w:t xml:space="preserve"> </w:t>
      </w:r>
      <w:r w:rsidRPr="0079379B">
        <w:t>отдельные</w:t>
      </w:r>
      <w:r w:rsidRPr="0079379B">
        <w:rPr>
          <w:spacing w:val="-7"/>
        </w:rPr>
        <w:t xml:space="preserve"> </w:t>
      </w:r>
      <w:r w:rsidRPr="0079379B">
        <w:t>части,</w:t>
      </w:r>
      <w:r w:rsidRPr="0079379B">
        <w:rPr>
          <w:spacing w:val="-9"/>
        </w:rPr>
        <w:t xml:space="preserve"> </w:t>
      </w:r>
      <w:r w:rsidRPr="0079379B">
        <w:t>права</w:t>
      </w:r>
      <w:r w:rsidRPr="0079379B">
        <w:rPr>
          <w:spacing w:val="-7"/>
        </w:rPr>
        <w:t xml:space="preserve"> </w:t>
      </w:r>
      <w:r w:rsidRPr="0079379B">
        <w:t>на</w:t>
      </w:r>
      <w:r w:rsidRPr="0079379B">
        <w:rPr>
          <w:spacing w:val="-7"/>
        </w:rPr>
        <w:t xml:space="preserve"> </w:t>
      </w:r>
      <w:r w:rsidRPr="0079379B">
        <w:t>которые</w:t>
      </w:r>
      <w:r w:rsidRPr="0079379B">
        <w:rPr>
          <w:spacing w:val="-12"/>
        </w:rPr>
        <w:t xml:space="preserve"> </w:t>
      </w:r>
      <w:r w:rsidRPr="0079379B">
        <w:t>принадлежат третьим лицам, с которыми Правообладателем заключены договоры об использовании этих частей в составе Программного продукта.</w:t>
      </w:r>
    </w:p>
    <w:p w14:paraId="1984E215" w14:textId="77777777" w:rsidR="00745505" w:rsidRPr="0079379B" w:rsidRDefault="001215ED" w:rsidP="00556986">
      <w:pPr>
        <w:pStyle w:val="a3"/>
        <w:spacing w:before="0"/>
        <w:ind w:left="0" w:right="136" w:firstLine="710"/>
      </w:pPr>
      <w:r w:rsidRPr="0079379B">
        <w:t>Для целей настоящего Договора, Программный продукт включает в себя любые обновления версии Программного продукта, предоставляемые Правообладателем, если только при обновлении Программного продукта не предлагается ознакомиться и принять новый лицензионный договор или дополнения к настоящему Договору.</w:t>
      </w:r>
    </w:p>
    <w:p w14:paraId="19E20AA3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2" w:firstLine="0"/>
        <w:rPr>
          <w:sz w:val="24"/>
          <w:szCs w:val="24"/>
        </w:rPr>
      </w:pPr>
      <w:r w:rsidRPr="0079379B">
        <w:rPr>
          <w:sz w:val="24"/>
          <w:szCs w:val="24"/>
        </w:rPr>
        <w:t>Объект – индивидуально-определённое помещение, здание, строение, сооружение, а также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любой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иной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объект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материального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мира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(дом,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офис,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яхта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т.п.),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процессе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автоматизации которого может быть использован Программный продукт.</w:t>
      </w:r>
    </w:p>
    <w:p w14:paraId="0FBEBBE0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>Дистрибутив – форма передачи Программного обеспечения, представляющая собой комплекс программ для ЭВМ, в том числе включающий в себя Программный продукт, и документацию на Программный продукт, позволяющий установить (инсталлировать) Программный продукт на ЭВМ Лицензиата.</w:t>
      </w:r>
    </w:p>
    <w:p w14:paraId="233A3DBE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5" w:firstLine="0"/>
        <w:rPr>
          <w:sz w:val="24"/>
          <w:szCs w:val="24"/>
        </w:rPr>
      </w:pPr>
      <w:r w:rsidRPr="0079379B">
        <w:rPr>
          <w:sz w:val="24"/>
          <w:szCs w:val="24"/>
        </w:rPr>
        <w:t>Документация - материалы и документы, включая руководство по эксплуатации, руководство по установке и настройке, предоставляемые Правообладателем для целей использования Программного продукта</w:t>
      </w:r>
    </w:p>
    <w:p w14:paraId="0C5F72CD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Лицензия – совокупность предоставляемых Правообладателем Лицензиату </w:t>
      </w:r>
      <w:proofErr w:type="gramStart"/>
      <w:r w:rsidRPr="0079379B">
        <w:rPr>
          <w:sz w:val="24"/>
          <w:szCs w:val="24"/>
        </w:rPr>
        <w:t>по настоящему</w:t>
      </w:r>
      <w:proofErr w:type="gramEnd"/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Договором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 на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использование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 продукта, не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исключающая право передачи Правообладателем прав на Программный продукт другим лицам (неисключительная </w:t>
      </w:r>
      <w:r w:rsidRPr="0079379B">
        <w:rPr>
          <w:spacing w:val="-2"/>
          <w:sz w:val="24"/>
          <w:szCs w:val="24"/>
        </w:rPr>
        <w:t>лицензия).</w:t>
      </w:r>
    </w:p>
    <w:p w14:paraId="44C3CE9B" w14:textId="40743FF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Лицензионный ключ </w:t>
      </w:r>
      <w:r w:rsidRPr="0079379B">
        <w:rPr>
          <w:b/>
          <w:sz w:val="24"/>
          <w:szCs w:val="24"/>
        </w:rPr>
        <w:t xml:space="preserve">– </w:t>
      </w:r>
      <w:r w:rsidRPr="0079379B">
        <w:rPr>
          <w:sz w:val="24"/>
          <w:szCs w:val="24"/>
        </w:rPr>
        <w:t xml:space="preserve">файл, содержащий уникальный набор символов, позволяющий </w:t>
      </w:r>
      <w:r w:rsidRPr="0079379B">
        <w:rPr>
          <w:sz w:val="24"/>
          <w:szCs w:val="24"/>
        </w:rPr>
        <w:lastRenderedPageBreak/>
        <w:t>осуществлять использование Программного продукта</w:t>
      </w:r>
      <w:r w:rsidR="006C076D" w:rsidRPr="0079379B">
        <w:rPr>
          <w:sz w:val="24"/>
          <w:szCs w:val="24"/>
        </w:rPr>
        <w:t>.</w:t>
      </w:r>
      <w:r w:rsidRPr="0079379B">
        <w:rPr>
          <w:sz w:val="24"/>
          <w:szCs w:val="24"/>
        </w:rPr>
        <w:t xml:space="preserve"> </w:t>
      </w:r>
    </w:p>
    <w:p w14:paraId="26D9E9A0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2" w:firstLine="0"/>
        <w:rPr>
          <w:sz w:val="24"/>
          <w:szCs w:val="24"/>
        </w:rPr>
      </w:pPr>
      <w:r w:rsidRPr="0079379B">
        <w:rPr>
          <w:sz w:val="24"/>
          <w:szCs w:val="24"/>
        </w:rPr>
        <w:t>Личный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кабинет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-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персональная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страница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(раздел)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сайте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Правообладателя,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содержащая сведения о Лицензиате, приобретенной им Лицензии, и позволяющая реализовать оперативное удаленное взаимодействие между Правообладателем и Лицензиатом в рамках Договора.</w:t>
      </w:r>
    </w:p>
    <w:p w14:paraId="10E46663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29" w:firstLine="0"/>
        <w:rPr>
          <w:sz w:val="24"/>
          <w:szCs w:val="24"/>
        </w:rPr>
      </w:pPr>
      <w:r w:rsidRPr="0079379B">
        <w:rPr>
          <w:sz w:val="24"/>
          <w:szCs w:val="24"/>
        </w:rPr>
        <w:t>Счет-оферта – являющийся неотъемлемой частью настоящего Договора документ, индивидуально адресованный Правообладателем Лицензиату, содержащий оферту Правообладателя заключить Договор.</w:t>
      </w:r>
    </w:p>
    <w:p w14:paraId="25388D7A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40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Оферта - адресованное Лицензиату предложение Правообладателя на заключение </w:t>
      </w:r>
      <w:r w:rsidRPr="0079379B">
        <w:rPr>
          <w:spacing w:val="-2"/>
          <w:sz w:val="24"/>
          <w:szCs w:val="24"/>
        </w:rPr>
        <w:t>Договора.</w:t>
      </w:r>
    </w:p>
    <w:p w14:paraId="05984CED" w14:textId="77777777" w:rsidR="00745505" w:rsidRPr="0079379B" w:rsidRDefault="001215ED" w:rsidP="00556986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Акцепт - ответ </w:t>
      </w:r>
      <w:r w:rsidR="009A5F5A" w:rsidRPr="0079379B">
        <w:rPr>
          <w:sz w:val="24"/>
          <w:szCs w:val="24"/>
        </w:rPr>
        <w:t xml:space="preserve">либо действие </w:t>
      </w:r>
      <w:r w:rsidRPr="0079379B">
        <w:rPr>
          <w:sz w:val="24"/>
          <w:szCs w:val="24"/>
        </w:rPr>
        <w:t>Лицензиата</w:t>
      </w:r>
      <w:r w:rsidR="009A5F5A" w:rsidRPr="0079379B">
        <w:rPr>
          <w:sz w:val="24"/>
          <w:szCs w:val="24"/>
        </w:rPr>
        <w:t>, свидетельствующие</w:t>
      </w:r>
      <w:r w:rsidRPr="0079379B">
        <w:rPr>
          <w:sz w:val="24"/>
          <w:szCs w:val="24"/>
        </w:rPr>
        <w:t xml:space="preserve"> о принятии оферты Правообладателя, </w:t>
      </w:r>
      <w:r w:rsidR="009A5F5A" w:rsidRPr="0079379B">
        <w:rPr>
          <w:sz w:val="24"/>
          <w:szCs w:val="24"/>
        </w:rPr>
        <w:t xml:space="preserve">совершенные </w:t>
      </w:r>
      <w:r w:rsidRPr="0079379B">
        <w:rPr>
          <w:sz w:val="24"/>
          <w:szCs w:val="24"/>
        </w:rPr>
        <w:t>предусмотренным настоящим Договором способом.</w:t>
      </w:r>
    </w:p>
    <w:p w14:paraId="3ECBDE24" w14:textId="77777777" w:rsidR="00745505" w:rsidRPr="0079379B" w:rsidRDefault="00745505" w:rsidP="00556986">
      <w:pPr>
        <w:pStyle w:val="a3"/>
        <w:spacing w:before="0"/>
        <w:ind w:left="0"/>
        <w:jc w:val="left"/>
      </w:pPr>
    </w:p>
    <w:p w14:paraId="2E15CDD7" w14:textId="77777777" w:rsidR="00745505" w:rsidRPr="0079379B" w:rsidRDefault="001215ED" w:rsidP="008A2CBE">
      <w:pPr>
        <w:pStyle w:val="1"/>
        <w:numPr>
          <w:ilvl w:val="0"/>
          <w:numId w:val="1"/>
        </w:numPr>
        <w:tabs>
          <w:tab w:val="left" w:pos="567"/>
        </w:tabs>
        <w:ind w:left="0" w:firstLine="0"/>
        <w:jc w:val="left"/>
      </w:pPr>
      <w:r w:rsidRPr="0079379B">
        <w:t>Предмет</w:t>
      </w:r>
      <w:r w:rsidRPr="0079379B">
        <w:rPr>
          <w:spacing w:val="-1"/>
        </w:rPr>
        <w:t xml:space="preserve"> </w:t>
      </w:r>
      <w:r w:rsidRPr="0079379B">
        <w:rPr>
          <w:spacing w:val="-2"/>
        </w:rPr>
        <w:t>Договора</w:t>
      </w:r>
      <w:r w:rsidR="009A5F5A" w:rsidRPr="0079379B">
        <w:rPr>
          <w:spacing w:val="-2"/>
        </w:rPr>
        <w:t>. Общие положения</w:t>
      </w:r>
    </w:p>
    <w:p w14:paraId="158684E1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28" w:firstLine="0"/>
        <w:rPr>
          <w:sz w:val="24"/>
          <w:szCs w:val="24"/>
        </w:rPr>
      </w:pPr>
      <w:r w:rsidRPr="0079379B">
        <w:rPr>
          <w:sz w:val="24"/>
          <w:szCs w:val="24"/>
        </w:rPr>
        <w:t>По настоящему Договору Правообладатель обязуется предоставить Лицензиату Лицензию на использование Программного продукта. Наименование и количество экземпляров Программного продукта, в отношении которых Правообладатель обязуется предоставить Лицензию, цена Лицензии устанавливаются в Счет</w:t>
      </w:r>
      <w:r w:rsidR="009A5F5A" w:rsidRPr="0079379B">
        <w:rPr>
          <w:sz w:val="24"/>
          <w:szCs w:val="24"/>
        </w:rPr>
        <w:t>е</w:t>
      </w:r>
      <w:r w:rsidRPr="0079379B">
        <w:rPr>
          <w:sz w:val="24"/>
          <w:szCs w:val="24"/>
        </w:rPr>
        <w:t>-оферте.</w:t>
      </w:r>
    </w:p>
    <w:p w14:paraId="64A4620F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Предоставляемая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настоящему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Договору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Лицензия</w:t>
      </w:r>
      <w:r w:rsidRPr="0079379B">
        <w:rPr>
          <w:spacing w:val="4"/>
          <w:sz w:val="24"/>
          <w:szCs w:val="24"/>
        </w:rPr>
        <w:t xml:space="preserve"> </w:t>
      </w:r>
      <w:r w:rsidRPr="0079379B">
        <w:rPr>
          <w:sz w:val="24"/>
          <w:szCs w:val="24"/>
        </w:rPr>
        <w:t>включает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себя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следующие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права:</w:t>
      </w:r>
    </w:p>
    <w:p w14:paraId="1152CDBE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  <w:tab w:val="left" w:pos="2002"/>
          <w:tab w:val="left" w:pos="2865"/>
          <w:tab w:val="left" w:pos="3191"/>
          <w:tab w:val="left" w:pos="3867"/>
          <w:tab w:val="left" w:pos="5244"/>
          <w:tab w:val="left" w:pos="5980"/>
          <w:tab w:val="left" w:pos="7606"/>
          <w:tab w:val="left" w:pos="8555"/>
        </w:tabs>
        <w:spacing w:before="0"/>
        <w:ind w:left="0" w:right="132" w:firstLine="283"/>
        <w:rPr>
          <w:sz w:val="24"/>
          <w:szCs w:val="24"/>
        </w:rPr>
      </w:pPr>
      <w:r w:rsidRPr="0079379B">
        <w:rPr>
          <w:sz w:val="24"/>
          <w:szCs w:val="24"/>
        </w:rPr>
        <w:t>Право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воспроизведения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экземпляра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продукта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исключительно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="00C3687F" w:rsidRPr="0079379B">
        <w:rPr>
          <w:sz w:val="24"/>
          <w:szCs w:val="24"/>
        </w:rPr>
        <w:t xml:space="preserve"> </w:t>
      </w:r>
      <w:r w:rsidR="00FF3D97" w:rsidRPr="0079379B">
        <w:rPr>
          <w:sz w:val="24"/>
          <w:szCs w:val="24"/>
        </w:rPr>
        <w:t>м</w:t>
      </w:r>
      <w:r w:rsidRPr="0079379B">
        <w:rPr>
          <w:spacing w:val="-2"/>
          <w:sz w:val="24"/>
          <w:szCs w:val="24"/>
        </w:rPr>
        <w:t>ашиночитаемой</w:t>
      </w:r>
      <w:r w:rsidRPr="0079379B">
        <w:rPr>
          <w:sz w:val="24"/>
          <w:szCs w:val="24"/>
        </w:rPr>
        <w:tab/>
      </w:r>
      <w:r w:rsidRPr="0079379B">
        <w:rPr>
          <w:spacing w:val="-4"/>
          <w:sz w:val="24"/>
          <w:szCs w:val="24"/>
        </w:rPr>
        <w:t>форме</w:t>
      </w:r>
      <w:r w:rsidRPr="0079379B">
        <w:rPr>
          <w:sz w:val="24"/>
          <w:szCs w:val="24"/>
        </w:rPr>
        <w:tab/>
      </w:r>
      <w:r w:rsidRPr="0079379B">
        <w:rPr>
          <w:spacing w:val="-10"/>
          <w:sz w:val="24"/>
          <w:szCs w:val="24"/>
        </w:rPr>
        <w:t>в</w:t>
      </w:r>
      <w:r w:rsidRPr="0079379B">
        <w:rPr>
          <w:sz w:val="24"/>
          <w:szCs w:val="24"/>
        </w:rPr>
        <w:tab/>
      </w:r>
      <w:r w:rsidRPr="0079379B">
        <w:rPr>
          <w:spacing w:val="-4"/>
          <w:sz w:val="24"/>
          <w:szCs w:val="24"/>
        </w:rPr>
        <w:t>виде</w:t>
      </w:r>
      <w:r w:rsidRPr="0079379B">
        <w:rPr>
          <w:sz w:val="24"/>
          <w:szCs w:val="24"/>
        </w:rPr>
        <w:tab/>
      </w:r>
      <w:r w:rsidRPr="0079379B">
        <w:rPr>
          <w:spacing w:val="-2"/>
          <w:sz w:val="24"/>
          <w:szCs w:val="24"/>
        </w:rPr>
        <w:t>объектного</w:t>
      </w:r>
      <w:r w:rsidRPr="0079379B">
        <w:rPr>
          <w:sz w:val="24"/>
          <w:szCs w:val="24"/>
        </w:rPr>
        <w:tab/>
      </w:r>
      <w:r w:rsidRPr="0079379B">
        <w:rPr>
          <w:spacing w:val="-2"/>
          <w:sz w:val="24"/>
          <w:szCs w:val="24"/>
        </w:rPr>
        <w:t>кода,</w:t>
      </w:r>
      <w:r w:rsidRPr="0079379B">
        <w:rPr>
          <w:sz w:val="24"/>
          <w:szCs w:val="24"/>
        </w:rPr>
        <w:tab/>
      </w:r>
      <w:r w:rsidRPr="0079379B">
        <w:rPr>
          <w:spacing w:val="-2"/>
          <w:sz w:val="24"/>
          <w:szCs w:val="24"/>
        </w:rPr>
        <w:t>ограниченное</w:t>
      </w:r>
      <w:r w:rsidRPr="0079379B">
        <w:rPr>
          <w:sz w:val="24"/>
          <w:szCs w:val="24"/>
        </w:rPr>
        <w:tab/>
      </w:r>
      <w:r w:rsidRPr="0079379B">
        <w:rPr>
          <w:spacing w:val="-2"/>
          <w:sz w:val="24"/>
          <w:szCs w:val="24"/>
        </w:rPr>
        <w:t>правом</w:t>
      </w:r>
      <w:r w:rsidRPr="0079379B">
        <w:rPr>
          <w:sz w:val="24"/>
          <w:szCs w:val="24"/>
        </w:rPr>
        <w:tab/>
      </w:r>
      <w:r w:rsidRPr="0079379B">
        <w:rPr>
          <w:spacing w:val="-2"/>
          <w:sz w:val="24"/>
          <w:szCs w:val="24"/>
        </w:rPr>
        <w:t>инсталляции,</w:t>
      </w:r>
    </w:p>
    <w:p w14:paraId="30ABA1E7" w14:textId="77777777" w:rsidR="00745505" w:rsidRPr="0079379B" w:rsidRDefault="001215ED" w:rsidP="008A2CBE">
      <w:pPr>
        <w:pStyle w:val="a3"/>
        <w:tabs>
          <w:tab w:val="left" w:pos="1598"/>
          <w:tab w:val="left" w:pos="1982"/>
          <w:tab w:val="left" w:pos="2836"/>
          <w:tab w:val="left" w:pos="3886"/>
          <w:tab w:val="left" w:pos="5682"/>
          <w:tab w:val="left" w:pos="6883"/>
          <w:tab w:val="left" w:pos="7286"/>
          <w:tab w:val="left" w:pos="9079"/>
          <w:tab w:val="left" w:pos="9597"/>
        </w:tabs>
        <w:spacing w:before="0"/>
        <w:ind w:left="0" w:right="137"/>
      </w:pPr>
      <w:r w:rsidRPr="0079379B">
        <w:rPr>
          <w:spacing w:val="-2"/>
        </w:rPr>
        <w:t>копирования</w:t>
      </w:r>
      <w:r w:rsidRPr="0079379B">
        <w:tab/>
      </w:r>
      <w:r w:rsidRPr="0079379B">
        <w:rPr>
          <w:spacing w:val="-10"/>
        </w:rPr>
        <w:t>в</w:t>
      </w:r>
      <w:r w:rsidRPr="0079379B">
        <w:tab/>
      </w:r>
      <w:r w:rsidRPr="0079379B">
        <w:rPr>
          <w:spacing w:val="-4"/>
        </w:rPr>
        <w:t>целях</w:t>
      </w:r>
      <w:r w:rsidRPr="0079379B">
        <w:tab/>
      </w:r>
      <w:r w:rsidRPr="0079379B">
        <w:rPr>
          <w:spacing w:val="-2"/>
        </w:rPr>
        <w:t>запуска</w:t>
      </w:r>
      <w:r w:rsidRPr="0079379B">
        <w:tab/>
      </w:r>
      <w:r w:rsidRPr="0079379B">
        <w:rPr>
          <w:spacing w:val="-2"/>
        </w:rPr>
        <w:t>Программного</w:t>
      </w:r>
      <w:r w:rsidRPr="0079379B">
        <w:tab/>
      </w:r>
      <w:r w:rsidRPr="0079379B">
        <w:rPr>
          <w:spacing w:val="-2"/>
        </w:rPr>
        <w:t>продукта</w:t>
      </w:r>
      <w:r w:rsidRPr="0079379B">
        <w:tab/>
      </w:r>
      <w:r w:rsidRPr="0079379B">
        <w:rPr>
          <w:spacing w:val="-10"/>
        </w:rPr>
        <w:t>и</w:t>
      </w:r>
      <w:r w:rsidRPr="0079379B">
        <w:tab/>
      </w:r>
      <w:r w:rsidRPr="0079379B">
        <w:rPr>
          <w:spacing w:val="-2"/>
        </w:rPr>
        <w:t>использования</w:t>
      </w:r>
      <w:r w:rsidRPr="0079379B">
        <w:tab/>
      </w:r>
      <w:r w:rsidRPr="0079379B">
        <w:rPr>
          <w:spacing w:val="-6"/>
        </w:rPr>
        <w:t>по</w:t>
      </w:r>
      <w:r w:rsidRPr="0079379B">
        <w:tab/>
      </w:r>
      <w:r w:rsidRPr="0079379B">
        <w:rPr>
          <w:spacing w:val="-4"/>
        </w:rPr>
        <w:t xml:space="preserve">его </w:t>
      </w:r>
      <w:r w:rsidRPr="0079379B">
        <w:t>непосредственному целевому и функциональному назначению.</w:t>
      </w:r>
    </w:p>
    <w:p w14:paraId="436EF761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Допустимые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Лицензией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цели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использования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продукта:</w:t>
      </w:r>
    </w:p>
    <w:p w14:paraId="131523A0" w14:textId="77777777" w:rsidR="00745505" w:rsidRPr="0079379B" w:rsidRDefault="001215ED" w:rsidP="00547C3C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firstLine="284"/>
        <w:rPr>
          <w:sz w:val="24"/>
          <w:szCs w:val="24"/>
        </w:rPr>
      </w:pPr>
      <w:r w:rsidRPr="0079379B">
        <w:rPr>
          <w:sz w:val="24"/>
          <w:szCs w:val="24"/>
        </w:rPr>
        <w:t>Автоматизация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Объекта.</w:t>
      </w:r>
    </w:p>
    <w:p w14:paraId="2D046D5E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Лицензия предоставляется для использования Программного продукта на территории всего мира, если иное не установлено Счет</w:t>
      </w:r>
      <w:r w:rsidR="008267B1" w:rsidRPr="0079379B">
        <w:rPr>
          <w:sz w:val="24"/>
          <w:szCs w:val="24"/>
        </w:rPr>
        <w:t>ом</w:t>
      </w:r>
      <w:r w:rsidRPr="0079379B">
        <w:rPr>
          <w:sz w:val="24"/>
          <w:szCs w:val="24"/>
        </w:rPr>
        <w:t>-офертой, направленн</w:t>
      </w:r>
      <w:r w:rsidR="008267B1" w:rsidRPr="0079379B">
        <w:rPr>
          <w:sz w:val="24"/>
          <w:szCs w:val="24"/>
        </w:rPr>
        <w:t>ым</w:t>
      </w:r>
      <w:r w:rsidRPr="0079379B">
        <w:rPr>
          <w:sz w:val="24"/>
          <w:szCs w:val="24"/>
        </w:rPr>
        <w:t xml:space="preserve"> Правообладателем </w:t>
      </w:r>
      <w:r w:rsidRPr="0079379B">
        <w:rPr>
          <w:spacing w:val="-2"/>
          <w:sz w:val="24"/>
          <w:szCs w:val="24"/>
        </w:rPr>
        <w:t>Лицензиату.</w:t>
      </w:r>
    </w:p>
    <w:p w14:paraId="1DE48A7D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Лицензия предоставляется на весь срок действия исключительного права Правообладателя на Программный продукт и Документацию.</w:t>
      </w:r>
    </w:p>
    <w:p w14:paraId="63A1A0FE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Ограничения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Лицензии:</w:t>
      </w:r>
    </w:p>
    <w:p w14:paraId="4AAA2A55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4" w:firstLine="283"/>
        <w:rPr>
          <w:sz w:val="24"/>
          <w:szCs w:val="24"/>
        </w:rPr>
      </w:pPr>
      <w:r w:rsidRPr="0079379B">
        <w:rPr>
          <w:sz w:val="24"/>
          <w:szCs w:val="24"/>
        </w:rPr>
        <w:t xml:space="preserve">Запрещено осуществлять вскрытие технологии, модифицировать, дополнять, </w:t>
      </w:r>
      <w:r w:rsidR="00BD2412" w:rsidRPr="0079379B">
        <w:rPr>
          <w:sz w:val="24"/>
          <w:szCs w:val="24"/>
        </w:rPr>
        <w:t xml:space="preserve">производить дизассемблирование, </w:t>
      </w:r>
      <w:proofErr w:type="spellStart"/>
      <w:r w:rsidRPr="0079379B">
        <w:rPr>
          <w:sz w:val="24"/>
          <w:szCs w:val="24"/>
        </w:rPr>
        <w:t>декомпилировать</w:t>
      </w:r>
      <w:proofErr w:type="spellEnd"/>
      <w:r w:rsidRPr="0079379B">
        <w:rPr>
          <w:sz w:val="24"/>
          <w:szCs w:val="24"/>
        </w:rPr>
        <w:t xml:space="preserve">, подвергать инженерному анализу, разбирать, переводить, адаптировать, реорганизовывать, </w:t>
      </w:r>
      <w:r w:rsidR="00BD2412" w:rsidRPr="0079379B">
        <w:rPr>
          <w:sz w:val="24"/>
          <w:szCs w:val="24"/>
        </w:rPr>
        <w:t xml:space="preserve">восстанавливать исходный код, </w:t>
      </w:r>
      <w:r w:rsidRPr="0079379B">
        <w:rPr>
          <w:sz w:val="24"/>
          <w:szCs w:val="24"/>
        </w:rPr>
        <w:t>исправлять ошибки или производить какие-либо иные изменения в Программном продукте или соответствующей Документации к нему.</w:t>
      </w:r>
    </w:p>
    <w:p w14:paraId="7D26D498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4" w:firstLine="283"/>
        <w:rPr>
          <w:sz w:val="24"/>
          <w:szCs w:val="24"/>
        </w:rPr>
      </w:pPr>
      <w:r w:rsidRPr="0079379B">
        <w:rPr>
          <w:sz w:val="24"/>
          <w:szCs w:val="24"/>
        </w:rPr>
        <w:t xml:space="preserve">Запрещено создавать производные продукты, основанные на Программном </w:t>
      </w:r>
      <w:r w:rsidRPr="0079379B">
        <w:rPr>
          <w:spacing w:val="-2"/>
          <w:sz w:val="24"/>
          <w:szCs w:val="24"/>
        </w:rPr>
        <w:t>продукте.</w:t>
      </w:r>
    </w:p>
    <w:p w14:paraId="55B6C3A1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8" w:firstLine="283"/>
        <w:rPr>
          <w:sz w:val="24"/>
          <w:szCs w:val="24"/>
        </w:rPr>
      </w:pPr>
      <w:r w:rsidRPr="0079379B">
        <w:rPr>
          <w:sz w:val="24"/>
          <w:szCs w:val="24"/>
        </w:rPr>
        <w:t>Запрещено публиковать в открытом для неопределенного круга лиц доступе полностью или в части Программный продукт и Документацию к нему.</w:t>
      </w:r>
    </w:p>
    <w:p w14:paraId="5F7BCD6E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3" w:firstLine="283"/>
        <w:rPr>
          <w:sz w:val="24"/>
          <w:szCs w:val="24"/>
        </w:rPr>
      </w:pPr>
      <w:r w:rsidRPr="0079379B">
        <w:rPr>
          <w:sz w:val="24"/>
          <w:szCs w:val="24"/>
        </w:rPr>
        <w:t>Запрещено изменять, скрывать, удалять или вносить какие-либо изменения в товарные знаки, фирменные наименования, маркировку или уведомления, являющиеся частью Программного продукта, или приведенные в соответствующей документации к нему. При создании разрешенных копий Лицензиат обязан переносить на копию/копии все сведения об авторских правах или иную маркировку, имеющуюся на Программном обеспечении или соответствующей документации к нему.</w:t>
      </w:r>
    </w:p>
    <w:p w14:paraId="2B84DBEA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9" w:firstLine="283"/>
        <w:rPr>
          <w:sz w:val="24"/>
          <w:szCs w:val="24"/>
        </w:rPr>
      </w:pPr>
      <w:r w:rsidRPr="0079379B">
        <w:rPr>
          <w:sz w:val="24"/>
          <w:szCs w:val="24"/>
        </w:rPr>
        <w:t>Запрещено использовать Программный продукт или соответствующую Документацию к нему в каких-либо иных целях, кроме тех, что разрешены Договором.</w:t>
      </w:r>
    </w:p>
    <w:p w14:paraId="22F56984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42" w:firstLine="283"/>
        <w:rPr>
          <w:sz w:val="24"/>
          <w:szCs w:val="24"/>
        </w:rPr>
      </w:pPr>
      <w:r w:rsidRPr="0079379B">
        <w:rPr>
          <w:sz w:val="24"/>
          <w:szCs w:val="24"/>
        </w:rPr>
        <w:t>Один экземпляр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продукта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может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быть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исключительно на одном Объекте.</w:t>
      </w:r>
      <w:r w:rsidR="00776359" w:rsidRPr="0079379B">
        <w:rPr>
          <w:sz w:val="24"/>
          <w:szCs w:val="24"/>
        </w:rPr>
        <w:t xml:space="preserve"> Запрещается тиражировать, копировать и/или переносить на какие-либо носители Программный продукт или его части, в том числе предоставляя другим лицам возможность совершения таких действий.</w:t>
      </w:r>
    </w:p>
    <w:p w14:paraId="3BDDA7B3" w14:textId="7777777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0" w:firstLine="283"/>
        <w:rPr>
          <w:sz w:val="24"/>
          <w:szCs w:val="24"/>
        </w:rPr>
      </w:pPr>
      <w:r w:rsidRPr="0079379B">
        <w:rPr>
          <w:sz w:val="24"/>
          <w:szCs w:val="24"/>
        </w:rPr>
        <w:t xml:space="preserve">Лицензия распространяется только на Программный продукт, как целостную программу для ЭВМ, и не предоставляет Лицензиату право самостоятельного использования любых составляющих Программный продукт объектов интеллектуальной собственности, </w:t>
      </w:r>
      <w:r w:rsidRPr="0079379B">
        <w:rPr>
          <w:sz w:val="24"/>
          <w:szCs w:val="24"/>
        </w:rPr>
        <w:lastRenderedPageBreak/>
        <w:t>принадлежащих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Правообладателю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и(или)</w:t>
      </w:r>
      <w:r w:rsidRPr="0079379B">
        <w:rPr>
          <w:spacing w:val="-6"/>
          <w:sz w:val="24"/>
          <w:szCs w:val="24"/>
        </w:rPr>
        <w:t xml:space="preserve"> </w:t>
      </w:r>
      <w:r w:rsidR="00776359" w:rsidRPr="0079379B">
        <w:rPr>
          <w:sz w:val="24"/>
          <w:szCs w:val="24"/>
        </w:rPr>
        <w:t>контрагентам</w:t>
      </w:r>
      <w:r w:rsidR="00776359"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Правообладателя,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включая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изобретения, полезные модели, промышленные образцы, ноу-хау, фирменные наименования и товарные </w:t>
      </w:r>
      <w:r w:rsidRPr="0079379B">
        <w:rPr>
          <w:spacing w:val="-2"/>
          <w:sz w:val="24"/>
          <w:szCs w:val="24"/>
        </w:rPr>
        <w:t>знаки.</w:t>
      </w:r>
    </w:p>
    <w:p w14:paraId="41774117" w14:textId="77777777" w:rsidR="003A31C5" w:rsidRPr="0079379B" w:rsidRDefault="003A31C5" w:rsidP="008A2CBE">
      <w:pPr>
        <w:pStyle w:val="a4"/>
        <w:numPr>
          <w:ilvl w:val="2"/>
          <w:numId w:val="1"/>
        </w:numPr>
        <w:tabs>
          <w:tab w:val="left" w:pos="993"/>
        </w:tabs>
        <w:spacing w:before="0"/>
        <w:ind w:left="0" w:right="130" w:firstLine="283"/>
        <w:rPr>
          <w:sz w:val="24"/>
          <w:szCs w:val="24"/>
        </w:rPr>
      </w:pPr>
      <w:r w:rsidRPr="0079379B">
        <w:rPr>
          <w:sz w:val="24"/>
          <w:szCs w:val="24"/>
        </w:rPr>
        <w:t>Запрещено использовать какое-либо оборудование, устройства, программные или иные средства, служащие для целей обхода или снятия какой-либо формы защиты от копирования, используемой Правообладателем в отношении Программного продукта, или использовать Программный продукт вместе с каким-либо аппаратным ключом, кодом доступа, серийным номером или иным устройством защиты от копирования, которые не были поставлены непосредственно Правообладателем.</w:t>
      </w:r>
    </w:p>
    <w:p w14:paraId="1708D8A3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7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по настоящему Договору не несет каких-либо обязательств по предоставлению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Лицензиату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обновлений</w:t>
      </w:r>
      <w:r w:rsidRPr="0079379B">
        <w:rPr>
          <w:spacing w:val="67"/>
          <w:sz w:val="24"/>
          <w:szCs w:val="24"/>
        </w:rPr>
        <w:t xml:space="preserve"> </w:t>
      </w:r>
      <w:r w:rsidRPr="0079379B">
        <w:rPr>
          <w:sz w:val="24"/>
          <w:szCs w:val="24"/>
        </w:rPr>
        <w:t>и(или)</w:t>
      </w:r>
      <w:r w:rsidRPr="0079379B">
        <w:rPr>
          <w:spacing w:val="66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дополнений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к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Программному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продукту,</w:t>
      </w:r>
      <w:r w:rsidRPr="0079379B">
        <w:rPr>
          <w:spacing w:val="71"/>
          <w:sz w:val="24"/>
          <w:szCs w:val="24"/>
        </w:rPr>
        <w:t xml:space="preserve"> </w:t>
      </w:r>
      <w:r w:rsidRPr="0079379B">
        <w:rPr>
          <w:sz w:val="24"/>
          <w:szCs w:val="24"/>
        </w:rPr>
        <w:t>за</w:t>
      </w:r>
      <w:r w:rsidR="004C1AEC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>исключением обновлений и(или) дополнений, обеспечивающих функционирование и использование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продукта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его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непосредственному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целевому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функциональному </w:t>
      </w:r>
      <w:r w:rsidRPr="0079379B">
        <w:rPr>
          <w:spacing w:val="-2"/>
          <w:sz w:val="24"/>
          <w:szCs w:val="24"/>
        </w:rPr>
        <w:t>назначению.</w:t>
      </w:r>
    </w:p>
    <w:p w14:paraId="496BB16B" w14:textId="77777777" w:rsidR="00745505" w:rsidRPr="0079379B" w:rsidRDefault="00745505" w:rsidP="00556986">
      <w:pPr>
        <w:pStyle w:val="a3"/>
        <w:spacing w:before="0"/>
        <w:ind w:left="0"/>
        <w:jc w:val="left"/>
      </w:pPr>
    </w:p>
    <w:p w14:paraId="4382254C" w14:textId="77777777" w:rsidR="00745505" w:rsidRPr="0079379B" w:rsidRDefault="001215ED" w:rsidP="008A2CBE">
      <w:pPr>
        <w:pStyle w:val="1"/>
        <w:numPr>
          <w:ilvl w:val="0"/>
          <w:numId w:val="1"/>
        </w:numPr>
        <w:tabs>
          <w:tab w:val="left" w:pos="709"/>
        </w:tabs>
        <w:ind w:left="0" w:firstLine="0"/>
        <w:jc w:val="left"/>
      </w:pPr>
      <w:r w:rsidRPr="0079379B">
        <w:t>Порядок</w:t>
      </w:r>
      <w:r w:rsidRPr="0079379B">
        <w:rPr>
          <w:spacing w:val="-3"/>
        </w:rPr>
        <w:t xml:space="preserve"> </w:t>
      </w:r>
      <w:r w:rsidRPr="0079379B">
        <w:t>заключения</w:t>
      </w:r>
      <w:r w:rsidRPr="0079379B">
        <w:rPr>
          <w:spacing w:val="-3"/>
        </w:rPr>
        <w:t xml:space="preserve"> </w:t>
      </w:r>
      <w:r w:rsidRPr="0079379B">
        <w:t>Договора</w:t>
      </w:r>
      <w:r w:rsidRPr="0079379B">
        <w:rPr>
          <w:spacing w:val="-7"/>
        </w:rPr>
        <w:t xml:space="preserve"> </w:t>
      </w:r>
      <w:r w:rsidRPr="0079379B">
        <w:t>и</w:t>
      </w:r>
      <w:r w:rsidRPr="0079379B">
        <w:rPr>
          <w:spacing w:val="-6"/>
        </w:rPr>
        <w:t xml:space="preserve"> </w:t>
      </w:r>
      <w:r w:rsidRPr="0079379B">
        <w:t>предоставления</w:t>
      </w:r>
      <w:r w:rsidRPr="0079379B">
        <w:rPr>
          <w:spacing w:val="-3"/>
        </w:rPr>
        <w:t xml:space="preserve"> </w:t>
      </w:r>
      <w:r w:rsidRPr="0079379B">
        <w:rPr>
          <w:spacing w:val="-2"/>
        </w:rPr>
        <w:t>Лицензии</w:t>
      </w:r>
    </w:p>
    <w:p w14:paraId="72DD9CC3" w14:textId="77777777" w:rsidR="00745505" w:rsidRPr="0079379B" w:rsidRDefault="001215ED" w:rsidP="008A2CBE">
      <w:pPr>
        <w:pStyle w:val="a4"/>
        <w:numPr>
          <w:ilvl w:val="1"/>
          <w:numId w:val="1"/>
        </w:numPr>
        <w:tabs>
          <w:tab w:val="left" w:pos="708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Лицо,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желающее заключить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направляет Правообладателю запрос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заключение договора, содержащий </w:t>
      </w:r>
      <w:bookmarkStart w:id="1" w:name="_Hlk194929857"/>
      <w:r w:rsidRPr="0079379B">
        <w:rPr>
          <w:sz w:val="24"/>
          <w:szCs w:val="24"/>
        </w:rPr>
        <w:t>информацию о:</w:t>
      </w:r>
    </w:p>
    <w:p w14:paraId="3AD3E1F9" w14:textId="60C0799D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1134"/>
        </w:tabs>
        <w:spacing w:before="0"/>
        <w:ind w:left="0" w:firstLine="284"/>
        <w:rPr>
          <w:sz w:val="24"/>
          <w:szCs w:val="24"/>
        </w:rPr>
      </w:pPr>
      <w:r w:rsidRPr="0079379B">
        <w:rPr>
          <w:sz w:val="24"/>
          <w:szCs w:val="24"/>
        </w:rPr>
        <w:t>наименовании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количестве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экземпляров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продукта</w:t>
      </w:r>
      <w:r w:rsidR="00C838D5" w:rsidRPr="0079379B">
        <w:rPr>
          <w:spacing w:val="-2"/>
          <w:sz w:val="24"/>
          <w:szCs w:val="24"/>
        </w:rPr>
        <w:t>;</w:t>
      </w:r>
    </w:p>
    <w:p w14:paraId="6D90CE1E" w14:textId="36EAEF19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1134"/>
        </w:tabs>
        <w:spacing w:before="0"/>
        <w:ind w:left="0" w:firstLine="427"/>
        <w:rPr>
          <w:sz w:val="24"/>
          <w:szCs w:val="24"/>
        </w:rPr>
      </w:pPr>
      <w:r w:rsidRPr="0079379B">
        <w:rPr>
          <w:sz w:val="24"/>
          <w:szCs w:val="24"/>
        </w:rPr>
        <w:t>контактные данные юридического лица, включающие полное наименование юридического лица, ИНН, юридический и фактический адрес, адрес электронной почты, контактный номер телефона и ФИО уполномоченных лиц</w:t>
      </w:r>
      <w:r w:rsidR="00C838D5" w:rsidRPr="0079379B">
        <w:rPr>
          <w:sz w:val="24"/>
          <w:szCs w:val="24"/>
        </w:rPr>
        <w:t>;</w:t>
      </w:r>
    </w:p>
    <w:p w14:paraId="67404BBC" w14:textId="04D50C87" w:rsidR="00745505" w:rsidRPr="0079379B" w:rsidRDefault="001215ED" w:rsidP="008A2CBE">
      <w:pPr>
        <w:pStyle w:val="a4"/>
        <w:numPr>
          <w:ilvl w:val="2"/>
          <w:numId w:val="1"/>
        </w:numPr>
        <w:tabs>
          <w:tab w:val="left" w:pos="1134"/>
        </w:tabs>
        <w:spacing w:before="0"/>
        <w:ind w:left="0" w:firstLine="427"/>
        <w:rPr>
          <w:sz w:val="24"/>
          <w:szCs w:val="24"/>
        </w:rPr>
      </w:pPr>
      <w:r w:rsidRPr="0079379B">
        <w:rPr>
          <w:sz w:val="24"/>
          <w:szCs w:val="24"/>
        </w:rPr>
        <w:t>контактные данные физического лица, включающие ФИО, адрес электронной почты, контактный номер телефона.</w:t>
      </w:r>
    </w:p>
    <w:bookmarkEnd w:id="1"/>
    <w:p w14:paraId="6E912315" w14:textId="776E0D0D" w:rsidR="00A64FDC" w:rsidRPr="00A64FDC" w:rsidRDefault="009A5490" w:rsidP="009A5490">
      <w:pPr>
        <w:pStyle w:val="a4"/>
        <w:tabs>
          <w:tab w:val="left" w:pos="708"/>
          <w:tab w:val="left" w:pos="1206"/>
          <w:tab w:val="left" w:pos="2259"/>
          <w:tab w:val="left" w:pos="3247"/>
          <w:tab w:val="left" w:pos="4691"/>
          <w:tab w:val="left" w:pos="5473"/>
          <w:tab w:val="left" w:pos="7081"/>
          <w:tab w:val="left" w:pos="9090"/>
        </w:tabs>
        <w:spacing w:before="0"/>
        <w:ind w:left="0"/>
        <w:jc w:val="right"/>
        <w:rPr>
          <w:sz w:val="24"/>
          <w:szCs w:val="24"/>
          <w:highlight w:val="yellow"/>
        </w:rPr>
      </w:pPr>
      <w:r w:rsidRPr="009A5490">
        <w:rPr>
          <w:b/>
          <w:bCs/>
          <w:sz w:val="24"/>
          <w:szCs w:val="24"/>
        </w:rPr>
        <w:t>3.2.</w:t>
      </w:r>
      <w:r>
        <w:rPr>
          <w:sz w:val="24"/>
          <w:szCs w:val="24"/>
        </w:rPr>
        <w:tab/>
      </w:r>
      <w:r w:rsidR="001215ED" w:rsidRPr="0079379B">
        <w:rPr>
          <w:sz w:val="24"/>
          <w:szCs w:val="24"/>
        </w:rPr>
        <w:t>Направляя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Правообладателю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информацию,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указанную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в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п.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3.1.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настоящего</w:t>
      </w:r>
      <w:r w:rsidR="001215ED" w:rsidRPr="0079379B">
        <w:rPr>
          <w:spacing w:val="4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 xml:space="preserve">Договора, </w:t>
      </w:r>
    </w:p>
    <w:p w14:paraId="29D13844" w14:textId="7A560621" w:rsidR="00A64FDC" w:rsidRPr="00A64FDC" w:rsidRDefault="00A64FDC" w:rsidP="00A64FDC">
      <w:pPr>
        <w:pStyle w:val="a4"/>
        <w:tabs>
          <w:tab w:val="left" w:pos="708"/>
          <w:tab w:val="left" w:pos="1206"/>
          <w:tab w:val="left" w:pos="2259"/>
          <w:tab w:val="left" w:pos="3247"/>
          <w:tab w:val="left" w:pos="4691"/>
          <w:tab w:val="left" w:pos="5473"/>
          <w:tab w:val="left" w:pos="7081"/>
          <w:tab w:val="left" w:pos="9090"/>
        </w:tabs>
        <w:spacing w:before="0"/>
        <w:ind w:left="0"/>
        <w:rPr>
          <w:sz w:val="24"/>
          <w:szCs w:val="24"/>
          <w:highlight w:val="yellow"/>
        </w:rPr>
      </w:pPr>
      <w:r w:rsidRPr="0079379B">
        <w:rPr>
          <w:spacing w:val="-2"/>
          <w:sz w:val="24"/>
          <w:szCs w:val="24"/>
        </w:rPr>
        <w:t>Л</w:t>
      </w:r>
      <w:r w:rsidR="001215ED" w:rsidRPr="0079379B">
        <w:rPr>
          <w:spacing w:val="-2"/>
          <w:sz w:val="24"/>
          <w:szCs w:val="24"/>
        </w:rPr>
        <w:t>юбое</w:t>
      </w:r>
      <w:r w:rsidRPr="00A64FDC">
        <w:rPr>
          <w:spacing w:val="-2"/>
          <w:sz w:val="24"/>
          <w:szCs w:val="24"/>
        </w:rPr>
        <w:t xml:space="preserve"> </w:t>
      </w:r>
      <w:r w:rsidR="001215ED" w:rsidRPr="0079379B">
        <w:rPr>
          <w:spacing w:val="-4"/>
          <w:sz w:val="24"/>
          <w:szCs w:val="24"/>
        </w:rPr>
        <w:t>лицо</w:t>
      </w:r>
      <w:r w:rsidRPr="00A64FDC">
        <w:rPr>
          <w:spacing w:val="-4"/>
          <w:sz w:val="24"/>
          <w:szCs w:val="24"/>
        </w:rPr>
        <w:t xml:space="preserve"> </w:t>
      </w:r>
      <w:r w:rsidR="001215ED" w:rsidRPr="0079379B">
        <w:rPr>
          <w:spacing w:val="-4"/>
          <w:sz w:val="24"/>
          <w:szCs w:val="24"/>
        </w:rPr>
        <w:t>дает</w:t>
      </w:r>
      <w:r w:rsidRPr="00A64FDC">
        <w:rPr>
          <w:spacing w:val="-4"/>
          <w:sz w:val="24"/>
          <w:szCs w:val="24"/>
        </w:rPr>
        <w:t xml:space="preserve"> </w:t>
      </w:r>
      <w:r w:rsidR="001215ED" w:rsidRPr="0079379B">
        <w:rPr>
          <w:spacing w:val="-2"/>
          <w:sz w:val="24"/>
          <w:szCs w:val="24"/>
        </w:rPr>
        <w:t>согласие</w:t>
      </w:r>
      <w:r w:rsidRPr="00A64FDC">
        <w:rPr>
          <w:spacing w:val="-2"/>
          <w:sz w:val="24"/>
          <w:szCs w:val="24"/>
        </w:rPr>
        <w:t xml:space="preserve"> </w:t>
      </w:r>
      <w:r w:rsidR="001215ED" w:rsidRPr="0079379B">
        <w:rPr>
          <w:spacing w:val="-6"/>
          <w:sz w:val="24"/>
          <w:szCs w:val="24"/>
        </w:rPr>
        <w:t>на</w:t>
      </w:r>
      <w:r w:rsidRPr="00A64FDC">
        <w:rPr>
          <w:spacing w:val="-6"/>
          <w:sz w:val="24"/>
          <w:szCs w:val="24"/>
        </w:rPr>
        <w:t xml:space="preserve"> </w:t>
      </w:r>
      <w:r w:rsidR="001215ED" w:rsidRPr="0079379B">
        <w:rPr>
          <w:spacing w:val="-2"/>
          <w:sz w:val="24"/>
          <w:szCs w:val="24"/>
        </w:rPr>
        <w:t>обработку</w:t>
      </w:r>
      <w:r w:rsidRPr="00A64FDC">
        <w:rPr>
          <w:spacing w:val="-2"/>
          <w:sz w:val="24"/>
          <w:szCs w:val="24"/>
        </w:rPr>
        <w:t xml:space="preserve"> </w:t>
      </w:r>
      <w:r w:rsidR="001215ED" w:rsidRPr="0079379B">
        <w:rPr>
          <w:spacing w:val="-2"/>
          <w:sz w:val="24"/>
          <w:szCs w:val="24"/>
        </w:rPr>
        <w:t>персональных</w:t>
      </w:r>
      <w:r w:rsidRPr="00A64FDC">
        <w:rPr>
          <w:spacing w:val="-2"/>
          <w:sz w:val="24"/>
          <w:szCs w:val="24"/>
        </w:rPr>
        <w:t xml:space="preserve"> </w:t>
      </w:r>
      <w:r w:rsidR="001215ED" w:rsidRPr="0079379B">
        <w:rPr>
          <w:spacing w:val="-2"/>
          <w:sz w:val="24"/>
          <w:szCs w:val="24"/>
        </w:rPr>
        <w:t>данных:</w:t>
      </w:r>
    </w:p>
    <w:p w14:paraId="5A5DAD4B" w14:textId="56CDEB5D" w:rsidR="009A5490" w:rsidRPr="00597838" w:rsidRDefault="009930A9" w:rsidP="00A64FDC">
      <w:pPr>
        <w:pStyle w:val="a4"/>
        <w:tabs>
          <w:tab w:val="left" w:pos="708"/>
        </w:tabs>
        <w:spacing w:before="0"/>
        <w:ind w:left="0"/>
        <w:rPr>
          <w:spacing w:val="-2"/>
          <w:sz w:val="24"/>
          <w:szCs w:val="24"/>
        </w:rPr>
      </w:pPr>
      <w:hyperlink r:id="rId7" w:history="1">
        <w:r w:rsidR="00597838" w:rsidRPr="00E20159">
          <w:rPr>
            <w:rStyle w:val="af0"/>
            <w:spacing w:val="-2"/>
            <w:sz w:val="24"/>
            <w:szCs w:val="24"/>
          </w:rPr>
          <w:t>https://devbms.iridi.com/files/lic/</w:t>
        </w:r>
        <w:r w:rsidR="00597838" w:rsidRPr="00E20159">
          <w:rPr>
            <w:rStyle w:val="af0"/>
            <w:spacing w:val="-2"/>
            <w:sz w:val="24"/>
            <w:szCs w:val="24"/>
            <w:lang w:val="en-US"/>
          </w:rPr>
          <w:t>pers</w:t>
        </w:r>
        <w:r w:rsidR="00597838" w:rsidRPr="00E20159">
          <w:rPr>
            <w:rStyle w:val="af0"/>
            <w:spacing w:val="-2"/>
            <w:sz w:val="24"/>
            <w:szCs w:val="24"/>
          </w:rPr>
          <w:t>.docx</w:t>
        </w:r>
      </w:hyperlink>
      <w:r w:rsidR="00A64FDC" w:rsidRPr="00A64FDC">
        <w:rPr>
          <w:spacing w:val="-2"/>
          <w:sz w:val="24"/>
          <w:szCs w:val="24"/>
        </w:rPr>
        <w:t xml:space="preserve"> </w:t>
      </w:r>
    </w:p>
    <w:p w14:paraId="72DC3D08" w14:textId="609A7A8D" w:rsidR="009A5490" w:rsidRPr="0079379B" w:rsidRDefault="009A5490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рассмотрев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запрос,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направляет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Счет-оферту,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содержащую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предложение о заключении Договора и существенные условия, предусмотренные п. 2.1. Договора.</w:t>
      </w:r>
    </w:p>
    <w:p w14:paraId="39A2DF8B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Если иное не предусмотрено Счет</w:t>
      </w:r>
      <w:r w:rsidR="00DE5840" w:rsidRPr="0079379B">
        <w:rPr>
          <w:sz w:val="24"/>
          <w:szCs w:val="24"/>
        </w:rPr>
        <w:t>ом</w:t>
      </w:r>
      <w:r w:rsidRPr="0079379B">
        <w:rPr>
          <w:sz w:val="24"/>
          <w:szCs w:val="24"/>
        </w:rPr>
        <w:t xml:space="preserve">-офертой, оферта Правообладателя на заключение Договора считается акцептованной при условии одновременного выполнения следующих </w:t>
      </w:r>
      <w:r w:rsidRPr="0079379B">
        <w:rPr>
          <w:spacing w:val="-2"/>
          <w:sz w:val="24"/>
          <w:szCs w:val="24"/>
        </w:rPr>
        <w:t>условий:</w:t>
      </w:r>
    </w:p>
    <w:p w14:paraId="3866B635" w14:textId="7C78DF1A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429"/>
        <w:rPr>
          <w:sz w:val="24"/>
          <w:szCs w:val="24"/>
        </w:rPr>
      </w:pPr>
      <w:r w:rsidRPr="0079379B">
        <w:rPr>
          <w:sz w:val="24"/>
          <w:szCs w:val="24"/>
        </w:rPr>
        <w:t>полная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оплата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стоимости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Лицензии, указанной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</w:t>
      </w:r>
      <w:r w:rsidR="00DE5840" w:rsidRPr="0079379B">
        <w:rPr>
          <w:sz w:val="24"/>
          <w:szCs w:val="24"/>
        </w:rPr>
        <w:t>е</w:t>
      </w:r>
      <w:r w:rsidRPr="0079379B">
        <w:rPr>
          <w:sz w:val="24"/>
          <w:szCs w:val="24"/>
        </w:rPr>
        <w:t>-</w:t>
      </w:r>
      <w:r w:rsidRPr="0079379B">
        <w:rPr>
          <w:spacing w:val="-2"/>
          <w:sz w:val="24"/>
          <w:szCs w:val="24"/>
        </w:rPr>
        <w:t>оферте</w:t>
      </w:r>
      <w:r w:rsidR="00DD798C" w:rsidRPr="0079379B">
        <w:rPr>
          <w:spacing w:val="-2"/>
          <w:sz w:val="24"/>
          <w:szCs w:val="24"/>
        </w:rPr>
        <w:t>;</w:t>
      </w:r>
    </w:p>
    <w:p w14:paraId="5768D982" w14:textId="4C665348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429"/>
        <w:rPr>
          <w:sz w:val="24"/>
          <w:szCs w:val="24"/>
        </w:rPr>
      </w:pPr>
      <w:r w:rsidRPr="0079379B">
        <w:rPr>
          <w:sz w:val="24"/>
          <w:szCs w:val="24"/>
        </w:rPr>
        <w:t>оплата</w:t>
      </w:r>
      <w:r w:rsidRPr="0079379B">
        <w:rPr>
          <w:spacing w:val="-16"/>
          <w:sz w:val="24"/>
          <w:szCs w:val="24"/>
        </w:rPr>
        <w:t xml:space="preserve"> </w:t>
      </w:r>
      <w:r w:rsidRPr="0079379B">
        <w:rPr>
          <w:sz w:val="24"/>
          <w:szCs w:val="24"/>
        </w:rPr>
        <w:t>стоимости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Лицензии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произведена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реквизитам,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указанным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</w:t>
      </w:r>
      <w:r w:rsidR="00DE5840" w:rsidRPr="0079379B">
        <w:rPr>
          <w:sz w:val="24"/>
          <w:szCs w:val="24"/>
        </w:rPr>
        <w:t>е</w:t>
      </w:r>
      <w:r w:rsidRPr="0079379B">
        <w:rPr>
          <w:sz w:val="24"/>
          <w:szCs w:val="24"/>
        </w:rPr>
        <w:t>-</w:t>
      </w:r>
      <w:r w:rsidRPr="0079379B">
        <w:rPr>
          <w:spacing w:val="-2"/>
          <w:sz w:val="24"/>
          <w:szCs w:val="24"/>
        </w:rPr>
        <w:t>оферте</w:t>
      </w:r>
      <w:r w:rsidR="00DD798C" w:rsidRPr="0079379B">
        <w:rPr>
          <w:spacing w:val="-2"/>
          <w:sz w:val="24"/>
          <w:szCs w:val="24"/>
        </w:rPr>
        <w:t>;</w:t>
      </w:r>
    </w:p>
    <w:p w14:paraId="6C6D2A4A" w14:textId="68885698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429"/>
        <w:rPr>
          <w:sz w:val="24"/>
          <w:szCs w:val="24"/>
        </w:rPr>
      </w:pPr>
      <w:r w:rsidRPr="0079379B">
        <w:rPr>
          <w:sz w:val="24"/>
          <w:szCs w:val="24"/>
        </w:rPr>
        <w:t xml:space="preserve">оплата произведена лицом, которые после заключения Договора будет являться </w:t>
      </w:r>
      <w:r w:rsidRPr="0079379B">
        <w:rPr>
          <w:spacing w:val="-2"/>
          <w:sz w:val="24"/>
          <w:szCs w:val="24"/>
        </w:rPr>
        <w:t>Лицензиатом</w:t>
      </w:r>
      <w:r w:rsidR="00DD798C" w:rsidRPr="0079379B">
        <w:rPr>
          <w:spacing w:val="-2"/>
          <w:sz w:val="24"/>
          <w:szCs w:val="24"/>
        </w:rPr>
        <w:t>;</w:t>
      </w:r>
    </w:p>
    <w:p w14:paraId="32FC3F76" w14:textId="77777777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431"/>
        <w:rPr>
          <w:sz w:val="24"/>
          <w:szCs w:val="24"/>
        </w:rPr>
      </w:pPr>
      <w:r w:rsidRPr="0079379B">
        <w:rPr>
          <w:sz w:val="24"/>
          <w:szCs w:val="24"/>
        </w:rPr>
        <w:t>в назначении платежа платежного поручения, которым производится оплата, содержится номер и дата Счет</w:t>
      </w:r>
      <w:r w:rsidR="00DE5840" w:rsidRPr="0079379B">
        <w:rPr>
          <w:sz w:val="24"/>
          <w:szCs w:val="24"/>
        </w:rPr>
        <w:t>а</w:t>
      </w:r>
      <w:r w:rsidRPr="0079379B">
        <w:rPr>
          <w:sz w:val="24"/>
          <w:szCs w:val="24"/>
        </w:rPr>
        <w:t>-оферты.</w:t>
      </w:r>
      <w:r w:rsidR="006352DC" w:rsidRPr="0079379B">
        <w:rPr>
          <w:sz w:val="24"/>
          <w:szCs w:val="24"/>
        </w:rPr>
        <w:t xml:space="preserve"> В противном случае, денежные средства будут расцениваться как «невыясненные платежи» до поступления от Лицензиата уточняющего письма на бланке организации Лицензиата</w:t>
      </w:r>
      <w:r w:rsidR="0042030B" w:rsidRPr="0079379B">
        <w:rPr>
          <w:sz w:val="24"/>
          <w:szCs w:val="24"/>
        </w:rPr>
        <w:t>.</w:t>
      </w:r>
    </w:p>
    <w:p w14:paraId="121B5EF9" w14:textId="77777777" w:rsidR="008A2CBE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1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Акцепт должен быть совершен в течение срока действия </w:t>
      </w:r>
      <w:r w:rsidR="0042030B" w:rsidRPr="0079379B">
        <w:rPr>
          <w:sz w:val="24"/>
          <w:szCs w:val="24"/>
        </w:rPr>
        <w:t>С</w:t>
      </w:r>
      <w:r w:rsidRPr="0079379B">
        <w:rPr>
          <w:sz w:val="24"/>
          <w:szCs w:val="24"/>
        </w:rPr>
        <w:t>чет</w:t>
      </w:r>
      <w:r w:rsidR="00DE5840" w:rsidRPr="0079379B">
        <w:rPr>
          <w:sz w:val="24"/>
          <w:szCs w:val="24"/>
        </w:rPr>
        <w:t>а</w:t>
      </w:r>
      <w:r w:rsidRPr="0079379B">
        <w:rPr>
          <w:sz w:val="24"/>
          <w:szCs w:val="24"/>
        </w:rPr>
        <w:t>-оферты. Счет-оферта действует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с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даты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направления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Правообладателем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</w:t>
      </w:r>
      <w:r w:rsidR="00DE5840" w:rsidRPr="0079379B">
        <w:rPr>
          <w:sz w:val="24"/>
          <w:szCs w:val="24"/>
        </w:rPr>
        <w:t>а</w:t>
      </w:r>
      <w:r w:rsidRPr="0079379B">
        <w:rPr>
          <w:sz w:val="24"/>
          <w:szCs w:val="24"/>
        </w:rPr>
        <w:t>-оферты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адрес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электронной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почты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лица, желающего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заключить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Договор,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до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23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ч.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59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мин.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последнего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дня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месяца,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котором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Счет-оферта был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направлен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(например,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</w:t>
      </w:r>
      <w:r w:rsidR="00DE5840" w:rsidRPr="0079379B">
        <w:rPr>
          <w:sz w:val="24"/>
          <w:szCs w:val="24"/>
        </w:rPr>
        <w:t>а</w:t>
      </w:r>
      <w:r w:rsidRPr="0079379B">
        <w:rPr>
          <w:sz w:val="24"/>
          <w:szCs w:val="24"/>
        </w:rPr>
        <w:t>-оферты,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направленные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01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сентября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29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сентября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202</w:t>
      </w:r>
      <w:r w:rsidR="0042030B" w:rsidRPr="0079379B">
        <w:rPr>
          <w:sz w:val="24"/>
          <w:szCs w:val="24"/>
        </w:rPr>
        <w:t>5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г.,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будут действовать до 30 сентября 202</w:t>
      </w:r>
      <w:r w:rsidR="0042030B" w:rsidRPr="0079379B">
        <w:rPr>
          <w:sz w:val="24"/>
          <w:szCs w:val="24"/>
        </w:rPr>
        <w:t>5</w:t>
      </w:r>
      <w:r w:rsidRPr="0079379B">
        <w:rPr>
          <w:sz w:val="24"/>
          <w:szCs w:val="24"/>
        </w:rPr>
        <w:t xml:space="preserve"> г.).</w:t>
      </w:r>
    </w:p>
    <w:p w14:paraId="3F172669" w14:textId="77777777" w:rsidR="00745505" w:rsidRPr="0079379B" w:rsidRDefault="008A2CBE" w:rsidP="00547C3C">
      <w:pPr>
        <w:pStyle w:val="a4"/>
        <w:tabs>
          <w:tab w:val="left" w:pos="707"/>
        </w:tabs>
        <w:spacing w:before="0"/>
        <w:ind w:left="0" w:right="141"/>
        <w:rPr>
          <w:sz w:val="24"/>
          <w:szCs w:val="24"/>
        </w:rPr>
      </w:pPr>
      <w:r w:rsidRPr="0079379B">
        <w:rPr>
          <w:sz w:val="24"/>
          <w:szCs w:val="24"/>
        </w:rPr>
        <w:t xml:space="preserve">Договор </w:t>
      </w:r>
      <w:r w:rsidR="001215ED" w:rsidRPr="0079379B">
        <w:rPr>
          <w:sz w:val="24"/>
          <w:szCs w:val="24"/>
        </w:rPr>
        <w:t>считается заключенным с момента поступления на расчетный счет Правообладателя стоимости Лицензии, при условии выполнения иных условий, установленных п. 3.4. настоящего Договора.</w:t>
      </w:r>
      <w:r w:rsidR="004E6372" w:rsidRPr="0079379B">
        <w:t xml:space="preserve"> </w:t>
      </w:r>
      <w:r w:rsidR="004E6372" w:rsidRPr="0079379B">
        <w:rPr>
          <w:sz w:val="24"/>
          <w:szCs w:val="24"/>
        </w:rPr>
        <w:t>Акцепт является полным и безоговорочным.</w:t>
      </w:r>
    </w:p>
    <w:p w14:paraId="76296D92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8" w:firstLine="0"/>
        <w:rPr>
          <w:sz w:val="24"/>
          <w:szCs w:val="24"/>
        </w:rPr>
      </w:pPr>
      <w:r w:rsidRPr="0079379B">
        <w:rPr>
          <w:sz w:val="24"/>
          <w:szCs w:val="24"/>
        </w:rPr>
        <w:t>Стороны установили, что надлежащим подтверждением факта заключения настоящего Договора являются следующие документы:</w:t>
      </w:r>
    </w:p>
    <w:p w14:paraId="2E5D7BAB" w14:textId="77777777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284"/>
        <w:rPr>
          <w:sz w:val="24"/>
          <w:szCs w:val="24"/>
        </w:rPr>
      </w:pPr>
      <w:r w:rsidRPr="0079379B">
        <w:rPr>
          <w:sz w:val="24"/>
          <w:szCs w:val="24"/>
        </w:rPr>
        <w:t xml:space="preserve">Счет-оферта </w:t>
      </w:r>
      <w:r w:rsidRPr="0079379B">
        <w:rPr>
          <w:spacing w:val="-2"/>
          <w:sz w:val="24"/>
          <w:szCs w:val="24"/>
        </w:rPr>
        <w:t>Правообладателя.</w:t>
      </w:r>
    </w:p>
    <w:p w14:paraId="535E0BE3" w14:textId="77777777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right="138" w:firstLine="427"/>
        <w:rPr>
          <w:sz w:val="24"/>
          <w:szCs w:val="24"/>
        </w:rPr>
      </w:pPr>
      <w:r w:rsidRPr="0079379B">
        <w:rPr>
          <w:sz w:val="24"/>
          <w:szCs w:val="24"/>
        </w:rPr>
        <w:t xml:space="preserve">Платежное поручение Лицензиата, </w:t>
      </w:r>
      <w:r w:rsidR="00E51AF3" w:rsidRPr="0079379B">
        <w:rPr>
          <w:sz w:val="24"/>
          <w:szCs w:val="24"/>
        </w:rPr>
        <w:t xml:space="preserve">в соответствии с которым </w:t>
      </w:r>
      <w:r w:rsidRPr="0079379B">
        <w:rPr>
          <w:sz w:val="24"/>
          <w:szCs w:val="24"/>
        </w:rPr>
        <w:t xml:space="preserve">произведена оплата стоимости </w:t>
      </w:r>
      <w:r w:rsidRPr="0079379B">
        <w:rPr>
          <w:spacing w:val="-2"/>
          <w:sz w:val="24"/>
          <w:szCs w:val="24"/>
        </w:rPr>
        <w:t>Лицензии.</w:t>
      </w:r>
    </w:p>
    <w:p w14:paraId="59FAE937" w14:textId="77777777" w:rsidR="0042030B" w:rsidRPr="0079379B" w:rsidRDefault="00A5629E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lastRenderedPageBreak/>
        <w:t xml:space="preserve">Настоящий Лицензионный договор считается заключенным в простой письменной форме и обладает полной юридической силой. </w:t>
      </w:r>
    </w:p>
    <w:p w14:paraId="09D1D673" w14:textId="3A62C866" w:rsidR="0042030B" w:rsidRPr="0079379B" w:rsidRDefault="001215ED" w:rsidP="0042030B">
      <w:pPr>
        <w:pStyle w:val="a4"/>
        <w:tabs>
          <w:tab w:val="left" w:pos="707"/>
        </w:tabs>
        <w:spacing w:before="0"/>
        <w:ind w:left="0" w:right="136"/>
        <w:rPr>
          <w:sz w:val="24"/>
          <w:szCs w:val="24"/>
        </w:rPr>
      </w:pPr>
      <w:r w:rsidRPr="0079379B">
        <w:rPr>
          <w:sz w:val="24"/>
          <w:szCs w:val="24"/>
        </w:rPr>
        <w:t>Лицензия предоставляется Правообладателем путем направления на адрес электронной почты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Лицензиата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Лицензионного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ключа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срок,</w:t>
      </w:r>
      <w:r w:rsidRPr="0079379B">
        <w:rPr>
          <w:spacing w:val="-9"/>
          <w:sz w:val="24"/>
          <w:szCs w:val="24"/>
        </w:rPr>
        <w:t xml:space="preserve"> </w:t>
      </w:r>
      <w:r w:rsidR="0042030B" w:rsidRPr="0079379B">
        <w:rPr>
          <w:sz w:val="24"/>
          <w:szCs w:val="24"/>
        </w:rPr>
        <w:t>указанный в Счете-оферте,</w:t>
      </w:r>
      <w:r w:rsidRPr="0079379B">
        <w:rPr>
          <w:sz w:val="24"/>
          <w:szCs w:val="24"/>
        </w:rPr>
        <w:t xml:space="preserve"> с момента </w:t>
      </w:r>
      <w:r w:rsidR="0042030B" w:rsidRPr="0079379B">
        <w:rPr>
          <w:sz w:val="24"/>
          <w:szCs w:val="24"/>
        </w:rPr>
        <w:t>поступления оплаты на счет Правообладателя</w:t>
      </w:r>
      <w:r w:rsidRPr="0079379B">
        <w:rPr>
          <w:sz w:val="24"/>
          <w:szCs w:val="24"/>
        </w:rPr>
        <w:t xml:space="preserve">. </w:t>
      </w:r>
    </w:p>
    <w:p w14:paraId="521CA9BB" w14:textId="77777777" w:rsidR="00745505" w:rsidRPr="0079379B" w:rsidRDefault="001215ED" w:rsidP="0042030B">
      <w:pPr>
        <w:pStyle w:val="a4"/>
        <w:tabs>
          <w:tab w:val="left" w:pos="707"/>
        </w:tabs>
        <w:spacing w:before="0"/>
        <w:ind w:left="0" w:right="136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считается исполнившим обязанность по предоставлени</w:t>
      </w:r>
      <w:r w:rsidR="0042030B" w:rsidRPr="0079379B">
        <w:rPr>
          <w:sz w:val="24"/>
          <w:szCs w:val="24"/>
        </w:rPr>
        <w:t>ю</w:t>
      </w:r>
      <w:r w:rsidRPr="0079379B">
        <w:rPr>
          <w:sz w:val="24"/>
          <w:szCs w:val="24"/>
        </w:rPr>
        <w:t xml:space="preserve"> Лицензии в момент направления </w:t>
      </w:r>
      <w:r w:rsidRPr="0079379B">
        <w:rPr>
          <w:strike/>
          <w:sz w:val="24"/>
          <w:szCs w:val="24"/>
        </w:rPr>
        <w:t>Дистрибутива и</w:t>
      </w:r>
      <w:r w:rsidRPr="0079379B">
        <w:rPr>
          <w:sz w:val="24"/>
          <w:szCs w:val="24"/>
        </w:rPr>
        <w:t xml:space="preserve"> Лицензионного ключа.</w:t>
      </w:r>
    </w:p>
    <w:p w14:paraId="30A84E5D" w14:textId="5922CAA2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передаёт файл Лицензионного ключа в формате электронного документа по электронной почте Лицензиата</w:t>
      </w:r>
      <w:r w:rsidR="00AA165F" w:rsidRPr="0079379B">
        <w:rPr>
          <w:sz w:val="24"/>
          <w:szCs w:val="24"/>
        </w:rPr>
        <w:t xml:space="preserve"> или иным предусмотренным действующим законодательством способом</w:t>
      </w:r>
      <w:r w:rsidRPr="0079379B">
        <w:rPr>
          <w:sz w:val="24"/>
          <w:szCs w:val="24"/>
        </w:rPr>
        <w:t>.</w:t>
      </w:r>
    </w:p>
    <w:p w14:paraId="43D3210C" w14:textId="241A992B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Лицензиат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не</w:t>
      </w:r>
      <w:r w:rsidR="005D1747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>вправе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передавать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Лицензионный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ключ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иным</w:t>
      </w:r>
      <w:r w:rsidRPr="0079379B">
        <w:rPr>
          <w:spacing w:val="-2"/>
          <w:sz w:val="24"/>
          <w:szCs w:val="24"/>
        </w:rPr>
        <w:t xml:space="preserve"> лицам</w:t>
      </w:r>
      <w:r w:rsidR="006C076D" w:rsidRPr="0079379B">
        <w:rPr>
          <w:spacing w:val="-2"/>
          <w:sz w:val="24"/>
          <w:szCs w:val="24"/>
        </w:rPr>
        <w:t xml:space="preserve">, за исключением случаев </w:t>
      </w:r>
      <w:proofErr w:type="spellStart"/>
      <w:r w:rsidR="006C076D" w:rsidRPr="0079379B">
        <w:rPr>
          <w:spacing w:val="-2"/>
          <w:sz w:val="24"/>
          <w:szCs w:val="24"/>
        </w:rPr>
        <w:t>сублицензирования</w:t>
      </w:r>
      <w:proofErr w:type="spellEnd"/>
      <w:r w:rsidRPr="0079379B">
        <w:rPr>
          <w:spacing w:val="-2"/>
          <w:sz w:val="24"/>
          <w:szCs w:val="24"/>
        </w:rPr>
        <w:t>.</w:t>
      </w:r>
    </w:p>
    <w:p w14:paraId="15A7AC58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>В случае, когда предоставление Лицензии сопровождается передачей сопроводительной документации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дополнительной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информации,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Правообладатель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осуществляет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передачу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такой документации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информации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каналам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электронной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связи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иным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способом,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согласованным Сторонами. В случае, если стороны договорились о передаче документации/информации/копий Программного обеспечения на материальных носителях, Правообладатель за свой счет организует передачу таких материальных носителей Лицензиату, если Стороны не оговорили иной порядок.</w:t>
      </w:r>
    </w:p>
    <w:p w14:paraId="5C8B5D6C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3" w:firstLine="0"/>
        <w:rPr>
          <w:sz w:val="24"/>
          <w:szCs w:val="24"/>
        </w:rPr>
      </w:pPr>
      <w:r w:rsidRPr="0079379B">
        <w:rPr>
          <w:sz w:val="24"/>
          <w:szCs w:val="24"/>
        </w:rPr>
        <w:t>Стороны установили, что надлежащим подтверждением факта предоставления Правообладателем Лицензии является:</w:t>
      </w:r>
    </w:p>
    <w:p w14:paraId="698BCD93" w14:textId="77777777" w:rsidR="00745505" w:rsidRPr="0079379B" w:rsidRDefault="001215ED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firstLine="567"/>
        <w:rPr>
          <w:sz w:val="24"/>
          <w:szCs w:val="24"/>
        </w:rPr>
      </w:pPr>
      <w:r w:rsidRPr="0079379B">
        <w:rPr>
          <w:sz w:val="24"/>
          <w:szCs w:val="24"/>
        </w:rPr>
        <w:t>Электронное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письмо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Правообладателя,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предусмотренное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п.</w:t>
      </w:r>
      <w:r w:rsidRPr="0079379B">
        <w:rPr>
          <w:spacing w:val="6"/>
          <w:sz w:val="24"/>
          <w:szCs w:val="24"/>
        </w:rPr>
        <w:t xml:space="preserve"> </w:t>
      </w:r>
      <w:r w:rsidRPr="0079379B">
        <w:rPr>
          <w:sz w:val="24"/>
          <w:szCs w:val="24"/>
        </w:rPr>
        <w:t>3.8.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Договора.</w:t>
      </w:r>
    </w:p>
    <w:p w14:paraId="3160B35A" w14:textId="730A5E9F" w:rsidR="00745505" w:rsidRPr="0079379B" w:rsidRDefault="006C076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Факт активации Лицензионного ключа отражается </w:t>
      </w:r>
      <w:r w:rsidR="001215ED" w:rsidRPr="0079379B">
        <w:rPr>
          <w:sz w:val="24"/>
          <w:szCs w:val="24"/>
        </w:rPr>
        <w:t>в</w:t>
      </w:r>
      <w:r w:rsidR="001215ED" w:rsidRPr="0079379B">
        <w:rPr>
          <w:spacing w:val="-5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>Личном</w:t>
      </w:r>
      <w:r w:rsidR="001215ED" w:rsidRPr="0079379B">
        <w:rPr>
          <w:spacing w:val="-10"/>
          <w:sz w:val="24"/>
          <w:szCs w:val="24"/>
        </w:rPr>
        <w:t xml:space="preserve"> </w:t>
      </w:r>
      <w:r w:rsidR="001215ED" w:rsidRPr="0079379B">
        <w:rPr>
          <w:sz w:val="24"/>
          <w:szCs w:val="24"/>
        </w:rPr>
        <w:t xml:space="preserve">кабинете и </w:t>
      </w:r>
      <w:r w:rsidRPr="0079379B">
        <w:rPr>
          <w:sz w:val="24"/>
          <w:szCs w:val="24"/>
        </w:rPr>
        <w:t xml:space="preserve">является </w:t>
      </w:r>
      <w:r w:rsidR="001215ED" w:rsidRPr="0079379B">
        <w:rPr>
          <w:sz w:val="24"/>
          <w:szCs w:val="24"/>
        </w:rPr>
        <w:t>существенным для Сторон.</w:t>
      </w:r>
    </w:p>
    <w:p w14:paraId="65CD61CE" w14:textId="77777777" w:rsidR="00745505" w:rsidRPr="0079379B" w:rsidRDefault="00745505" w:rsidP="00556986">
      <w:pPr>
        <w:pStyle w:val="a3"/>
        <w:spacing w:before="0"/>
        <w:ind w:left="0"/>
        <w:jc w:val="left"/>
      </w:pPr>
    </w:p>
    <w:p w14:paraId="132DFB13" w14:textId="77777777" w:rsidR="00745505" w:rsidRPr="0079379B" w:rsidRDefault="001215ED" w:rsidP="009A5490">
      <w:pPr>
        <w:pStyle w:val="1"/>
        <w:numPr>
          <w:ilvl w:val="0"/>
          <w:numId w:val="5"/>
        </w:numPr>
        <w:tabs>
          <w:tab w:val="left" w:pos="567"/>
        </w:tabs>
        <w:ind w:left="0" w:firstLine="0"/>
      </w:pPr>
      <w:r w:rsidRPr="0079379B">
        <w:t>Личный</w:t>
      </w:r>
      <w:r w:rsidRPr="0079379B">
        <w:rPr>
          <w:spacing w:val="-2"/>
        </w:rPr>
        <w:t xml:space="preserve"> кабинет</w:t>
      </w:r>
    </w:p>
    <w:p w14:paraId="6605B635" w14:textId="26C49E31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1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Правообладатель предоставляет Лицензиату и иным лицам возможность регистрации Личного кабинета на официальном сайте </w:t>
      </w:r>
      <w:hyperlink r:id="rId8">
        <w:r w:rsidRPr="0079379B">
          <w:rPr>
            <w:sz w:val="24"/>
            <w:szCs w:val="24"/>
            <w:u w:val="single" w:color="0462C1"/>
          </w:rPr>
          <w:t>https://iridi.com/ru/</w:t>
        </w:r>
      </w:hyperlink>
      <w:r w:rsidRPr="0079379B">
        <w:rPr>
          <w:sz w:val="24"/>
          <w:szCs w:val="24"/>
        </w:rPr>
        <w:t>.</w:t>
      </w:r>
    </w:p>
    <w:p w14:paraId="775F0F74" w14:textId="4D2AA5C0" w:rsidR="00281C41" w:rsidRPr="0079379B" w:rsidRDefault="001215ED" w:rsidP="009A5490">
      <w:pPr>
        <w:pStyle w:val="a4"/>
        <w:numPr>
          <w:ilvl w:val="1"/>
          <w:numId w:val="5"/>
        </w:numPr>
        <w:tabs>
          <w:tab w:val="left" w:pos="708"/>
          <w:tab w:val="left" w:pos="4342"/>
          <w:tab w:val="left" w:pos="9093"/>
        </w:tabs>
        <w:spacing w:before="0"/>
        <w:ind w:left="0" w:right="133" w:firstLine="0"/>
        <w:rPr>
          <w:sz w:val="24"/>
          <w:szCs w:val="24"/>
        </w:rPr>
      </w:pPr>
      <w:r w:rsidRPr="0079379B">
        <w:rPr>
          <w:sz w:val="24"/>
          <w:szCs w:val="24"/>
        </w:rPr>
        <w:t>Любое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лицо,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регистрирующее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Личный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кабинет,</w:t>
      </w:r>
      <w:r w:rsidRPr="0079379B">
        <w:rPr>
          <w:spacing w:val="80"/>
          <w:sz w:val="24"/>
          <w:szCs w:val="24"/>
        </w:rPr>
        <w:t xml:space="preserve"> </w:t>
      </w:r>
      <w:r w:rsidRPr="0079379B">
        <w:rPr>
          <w:sz w:val="24"/>
          <w:szCs w:val="24"/>
        </w:rPr>
        <w:t>дает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согласие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Правообладателю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обработку</w:t>
      </w:r>
      <w:r w:rsidR="00CC652D" w:rsidRPr="00CC652D">
        <w:rPr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персональных</w:t>
      </w:r>
      <w:r w:rsidR="00CC652D" w:rsidRPr="00CC652D">
        <w:rPr>
          <w:spacing w:val="-2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данных:</w:t>
      </w:r>
    </w:p>
    <w:p w14:paraId="680F0E80" w14:textId="6212EE55" w:rsidR="00745505" w:rsidRPr="0079379B" w:rsidRDefault="00CC652D" w:rsidP="00CC652D">
      <w:pPr>
        <w:pStyle w:val="a4"/>
        <w:tabs>
          <w:tab w:val="left" w:pos="708"/>
          <w:tab w:val="left" w:pos="4342"/>
          <w:tab w:val="left" w:pos="9093"/>
        </w:tabs>
        <w:spacing w:before="0"/>
        <w:ind w:left="0" w:right="133"/>
        <w:rPr>
          <w:sz w:val="24"/>
          <w:szCs w:val="24"/>
        </w:rPr>
      </w:pPr>
      <w:r w:rsidRPr="00A64FDC">
        <w:rPr>
          <w:spacing w:val="-2"/>
          <w:sz w:val="24"/>
          <w:szCs w:val="24"/>
        </w:rPr>
        <w:t>https://devbms.iridi.com/files/lic/</w:t>
      </w:r>
      <w:r>
        <w:rPr>
          <w:spacing w:val="-2"/>
          <w:sz w:val="24"/>
          <w:szCs w:val="24"/>
          <w:lang w:val="en-US"/>
        </w:rPr>
        <w:t>pers</w:t>
      </w:r>
      <w:r w:rsidRPr="00A64FDC">
        <w:rPr>
          <w:spacing w:val="-2"/>
          <w:sz w:val="24"/>
          <w:szCs w:val="24"/>
        </w:rPr>
        <w:t>.</w:t>
      </w:r>
      <w:proofErr w:type="spellStart"/>
      <w:r w:rsidRPr="00A64FDC">
        <w:rPr>
          <w:spacing w:val="-2"/>
          <w:sz w:val="24"/>
          <w:szCs w:val="24"/>
        </w:rPr>
        <w:t>docx</w:t>
      </w:r>
      <w:proofErr w:type="spellEnd"/>
    </w:p>
    <w:p w14:paraId="24AC436E" w14:textId="77777777" w:rsidR="00AF137F" w:rsidRPr="0079379B" w:rsidRDefault="00AF137F" w:rsidP="008A2CBE">
      <w:pPr>
        <w:pStyle w:val="a4"/>
        <w:tabs>
          <w:tab w:val="left" w:pos="708"/>
          <w:tab w:val="left" w:pos="4342"/>
          <w:tab w:val="left" w:pos="9093"/>
        </w:tabs>
        <w:spacing w:before="0"/>
        <w:ind w:left="0" w:right="133"/>
        <w:jc w:val="center"/>
        <w:rPr>
          <w:sz w:val="24"/>
          <w:szCs w:val="24"/>
        </w:rPr>
      </w:pPr>
    </w:p>
    <w:p w14:paraId="7FA3A142" w14:textId="77777777" w:rsidR="00745505" w:rsidRPr="0079379B" w:rsidRDefault="001215ED" w:rsidP="009A5490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r w:rsidRPr="0079379B">
        <w:t>Передача</w:t>
      </w:r>
      <w:r w:rsidRPr="0079379B">
        <w:rPr>
          <w:spacing w:val="-1"/>
        </w:rPr>
        <w:t xml:space="preserve"> </w:t>
      </w:r>
      <w:r w:rsidRPr="0079379B">
        <w:rPr>
          <w:spacing w:val="-2"/>
        </w:rPr>
        <w:t>Лицензии</w:t>
      </w:r>
      <w:r w:rsidR="00D9625E" w:rsidRPr="0079379B">
        <w:rPr>
          <w:spacing w:val="-2"/>
        </w:rPr>
        <w:t>, сублицензирование</w:t>
      </w:r>
    </w:p>
    <w:p w14:paraId="436E5A10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8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Лицензиат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вправе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передать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Лицензию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иному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путем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одновременной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полной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передачи всех прав и обязанностей по Договору</w:t>
      </w:r>
      <w:r w:rsidR="001B4B20" w:rsidRPr="0079379B">
        <w:rPr>
          <w:sz w:val="24"/>
          <w:szCs w:val="24"/>
        </w:rPr>
        <w:t>,</w:t>
      </w:r>
      <w:r w:rsidRPr="0079379B">
        <w:rPr>
          <w:sz w:val="24"/>
          <w:szCs w:val="24"/>
        </w:rPr>
        <w:t xml:space="preserve"> </w:t>
      </w:r>
      <w:r w:rsidR="00D9625E" w:rsidRPr="0079379B">
        <w:rPr>
          <w:sz w:val="24"/>
          <w:szCs w:val="24"/>
        </w:rPr>
        <w:t xml:space="preserve">а также путем </w:t>
      </w:r>
      <w:proofErr w:type="spellStart"/>
      <w:r w:rsidR="00D9625E" w:rsidRPr="0079379B">
        <w:rPr>
          <w:sz w:val="24"/>
          <w:szCs w:val="24"/>
        </w:rPr>
        <w:t>сублицензирования</w:t>
      </w:r>
      <w:proofErr w:type="spellEnd"/>
      <w:r w:rsidR="00D9625E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в порядке, установленном </w:t>
      </w:r>
      <w:r w:rsidR="00F02873" w:rsidRPr="0079379B">
        <w:rPr>
          <w:sz w:val="24"/>
          <w:szCs w:val="24"/>
        </w:rPr>
        <w:t xml:space="preserve">действующим законодательством и </w:t>
      </w:r>
      <w:r w:rsidRPr="0079379B">
        <w:rPr>
          <w:sz w:val="24"/>
          <w:szCs w:val="24"/>
        </w:rPr>
        <w:t>настоящим разделом.</w:t>
      </w:r>
    </w:p>
    <w:p w14:paraId="7B81DFAA" w14:textId="2D0AB76D" w:rsidR="001B4B20" w:rsidRPr="0079379B" w:rsidRDefault="001B4B20" w:rsidP="008A2CBE">
      <w:pPr>
        <w:pStyle w:val="a4"/>
        <w:tabs>
          <w:tab w:val="left" w:pos="707"/>
        </w:tabs>
        <w:spacing w:before="0"/>
        <w:ind w:left="0" w:right="138"/>
        <w:rPr>
          <w:sz w:val="24"/>
          <w:szCs w:val="24"/>
        </w:rPr>
      </w:pPr>
      <w:bookmarkStart w:id="2" w:name="_Hlk194930758"/>
      <w:bookmarkStart w:id="3" w:name="_Hlk202271861"/>
      <w:r w:rsidRPr="0079379B">
        <w:rPr>
          <w:sz w:val="24"/>
          <w:szCs w:val="24"/>
        </w:rPr>
        <w:t xml:space="preserve">Перечень </w:t>
      </w:r>
      <w:r w:rsidR="00635CA3" w:rsidRPr="0079379B">
        <w:rPr>
          <w:sz w:val="24"/>
          <w:szCs w:val="24"/>
        </w:rPr>
        <w:t>Программных продуктов</w:t>
      </w:r>
      <w:bookmarkEnd w:id="2"/>
      <w:r w:rsidR="00635CA3" w:rsidRPr="0079379B">
        <w:rPr>
          <w:sz w:val="24"/>
          <w:szCs w:val="24"/>
        </w:rPr>
        <w:t xml:space="preserve">, </w:t>
      </w:r>
      <w:bookmarkStart w:id="4" w:name="_Hlk194930818"/>
      <w:r w:rsidR="00635CA3" w:rsidRPr="0079379B">
        <w:rPr>
          <w:sz w:val="24"/>
          <w:szCs w:val="24"/>
        </w:rPr>
        <w:t xml:space="preserve">по которым </w:t>
      </w:r>
      <w:proofErr w:type="gramStart"/>
      <w:r w:rsidR="00635CA3" w:rsidRPr="0079379B">
        <w:rPr>
          <w:sz w:val="24"/>
          <w:szCs w:val="24"/>
        </w:rPr>
        <w:t>допускается  сублицензирование</w:t>
      </w:r>
      <w:bookmarkEnd w:id="3"/>
      <w:bookmarkEnd w:id="4"/>
      <w:proofErr w:type="gramEnd"/>
      <w:r w:rsidR="00635CA3" w:rsidRPr="0079379B">
        <w:rPr>
          <w:sz w:val="24"/>
          <w:szCs w:val="24"/>
        </w:rPr>
        <w:t>, приведен в Приложении № 1.</w:t>
      </w:r>
    </w:p>
    <w:p w14:paraId="54A6DF35" w14:textId="7C8BBFE9" w:rsidR="00253ABC" w:rsidRPr="0079379B" w:rsidRDefault="009E7E2C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9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Лицензиат обязан уведомить Правообладателя </w:t>
      </w:r>
      <w:r w:rsidR="00563C9A" w:rsidRPr="0079379B">
        <w:rPr>
          <w:sz w:val="24"/>
          <w:szCs w:val="24"/>
        </w:rPr>
        <w:t xml:space="preserve">по электронной почте </w:t>
      </w:r>
      <w:r w:rsidR="00563C9A" w:rsidRPr="0079379B">
        <w:rPr>
          <w:sz w:val="24"/>
          <w:szCs w:val="24"/>
          <w:lang w:val="en-US"/>
        </w:rPr>
        <w:t>contact</w:t>
      </w:r>
      <w:r w:rsidR="00563C9A" w:rsidRPr="0079379B">
        <w:rPr>
          <w:sz w:val="24"/>
          <w:szCs w:val="24"/>
        </w:rPr>
        <w:t>@</w:t>
      </w:r>
      <w:proofErr w:type="spellStart"/>
      <w:r w:rsidR="00563C9A" w:rsidRPr="0079379B">
        <w:rPr>
          <w:sz w:val="24"/>
          <w:szCs w:val="24"/>
          <w:lang w:val="en-US"/>
        </w:rPr>
        <w:t>iridi</w:t>
      </w:r>
      <w:proofErr w:type="spellEnd"/>
      <w:r w:rsidR="00563C9A" w:rsidRPr="0079379B">
        <w:rPr>
          <w:sz w:val="24"/>
          <w:szCs w:val="24"/>
        </w:rPr>
        <w:t>.</w:t>
      </w:r>
      <w:r w:rsidR="00563C9A" w:rsidRPr="0079379B">
        <w:rPr>
          <w:sz w:val="24"/>
          <w:szCs w:val="24"/>
          <w:lang w:val="en-US"/>
        </w:rPr>
        <w:t>com</w:t>
      </w:r>
      <w:r w:rsidR="00563C9A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>в течение 1 (одного) рабочего дня с момента передачи лицензии</w:t>
      </w:r>
      <w:r w:rsidR="00253ABC" w:rsidRPr="0079379B">
        <w:rPr>
          <w:sz w:val="24"/>
          <w:szCs w:val="24"/>
        </w:rPr>
        <w:t xml:space="preserve"> Сублицензиату</w:t>
      </w:r>
      <w:r w:rsidR="00563C9A" w:rsidRPr="0079379B">
        <w:rPr>
          <w:sz w:val="24"/>
          <w:szCs w:val="24"/>
        </w:rPr>
        <w:t>. В уведомлении</w:t>
      </w:r>
      <w:r w:rsidRPr="0079379B">
        <w:rPr>
          <w:sz w:val="24"/>
          <w:szCs w:val="24"/>
        </w:rPr>
        <w:t xml:space="preserve"> обязательными реквизитами являются:</w:t>
      </w:r>
    </w:p>
    <w:p w14:paraId="0DAA3217" w14:textId="77777777" w:rsidR="00563C9A" w:rsidRPr="0079379B" w:rsidRDefault="00563C9A" w:rsidP="00563C9A">
      <w:pPr>
        <w:pStyle w:val="a4"/>
        <w:numPr>
          <w:ilvl w:val="0"/>
          <w:numId w:val="4"/>
        </w:numPr>
        <w:tabs>
          <w:tab w:val="left" w:pos="707"/>
        </w:tabs>
        <w:spacing w:before="0"/>
        <w:ind w:right="135"/>
        <w:rPr>
          <w:sz w:val="24"/>
          <w:szCs w:val="24"/>
        </w:rPr>
      </w:pPr>
      <w:r w:rsidRPr="0079379B">
        <w:rPr>
          <w:sz w:val="24"/>
          <w:szCs w:val="24"/>
        </w:rPr>
        <w:t>Дата уведомления;</w:t>
      </w:r>
    </w:p>
    <w:p w14:paraId="130F36F1" w14:textId="77777777" w:rsidR="00563C9A" w:rsidRPr="0079379B" w:rsidRDefault="00563C9A" w:rsidP="00563C9A">
      <w:pPr>
        <w:pStyle w:val="a4"/>
        <w:numPr>
          <w:ilvl w:val="0"/>
          <w:numId w:val="4"/>
        </w:numPr>
        <w:tabs>
          <w:tab w:val="left" w:pos="707"/>
        </w:tabs>
        <w:spacing w:before="0"/>
        <w:ind w:right="135"/>
        <w:rPr>
          <w:sz w:val="24"/>
          <w:szCs w:val="24"/>
        </w:rPr>
      </w:pPr>
      <w:r w:rsidRPr="0079379B">
        <w:rPr>
          <w:sz w:val="24"/>
          <w:szCs w:val="24"/>
        </w:rPr>
        <w:t xml:space="preserve">Наименование/ФИО и </w:t>
      </w:r>
      <w:r w:rsidR="009E7E2C" w:rsidRPr="0079379B">
        <w:rPr>
          <w:sz w:val="24"/>
          <w:szCs w:val="24"/>
        </w:rPr>
        <w:t xml:space="preserve">ИНН Лицензиата, </w:t>
      </w:r>
      <w:r w:rsidRPr="0079379B">
        <w:rPr>
          <w:sz w:val="24"/>
          <w:szCs w:val="24"/>
        </w:rPr>
        <w:t>идентификатор (код)</w:t>
      </w:r>
      <w:r w:rsidR="009E7E2C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передаваемой </w:t>
      </w:r>
      <w:r w:rsidR="009E7E2C" w:rsidRPr="0079379B">
        <w:rPr>
          <w:sz w:val="24"/>
          <w:szCs w:val="24"/>
        </w:rPr>
        <w:t>лицензии</w:t>
      </w:r>
      <w:r w:rsidR="00253ABC" w:rsidRPr="0079379B">
        <w:rPr>
          <w:sz w:val="24"/>
          <w:szCs w:val="24"/>
        </w:rPr>
        <w:t>;</w:t>
      </w:r>
    </w:p>
    <w:p w14:paraId="3466D0D6" w14:textId="77777777" w:rsidR="00563C9A" w:rsidRPr="0079379B" w:rsidRDefault="00563C9A" w:rsidP="00563C9A">
      <w:pPr>
        <w:pStyle w:val="a4"/>
        <w:numPr>
          <w:ilvl w:val="0"/>
          <w:numId w:val="4"/>
        </w:numPr>
        <w:tabs>
          <w:tab w:val="left" w:pos="707"/>
        </w:tabs>
        <w:spacing w:before="0"/>
        <w:ind w:right="135"/>
        <w:rPr>
          <w:sz w:val="24"/>
          <w:szCs w:val="24"/>
        </w:rPr>
      </w:pPr>
      <w:r w:rsidRPr="0079379B">
        <w:rPr>
          <w:sz w:val="24"/>
          <w:szCs w:val="24"/>
        </w:rPr>
        <w:t>Д</w:t>
      </w:r>
      <w:r w:rsidR="009E7E2C" w:rsidRPr="0079379B">
        <w:rPr>
          <w:sz w:val="24"/>
          <w:szCs w:val="24"/>
        </w:rPr>
        <w:t xml:space="preserve">анные о </w:t>
      </w:r>
      <w:r w:rsidR="00253ABC" w:rsidRPr="0079379B">
        <w:rPr>
          <w:sz w:val="24"/>
          <w:szCs w:val="24"/>
        </w:rPr>
        <w:t>С</w:t>
      </w:r>
      <w:r w:rsidR="009E7E2C" w:rsidRPr="0079379B">
        <w:rPr>
          <w:sz w:val="24"/>
          <w:szCs w:val="24"/>
        </w:rPr>
        <w:t>ублицензиате (наименование/ФИО, ИНН)</w:t>
      </w:r>
      <w:r w:rsidR="00253ABC" w:rsidRPr="0079379B">
        <w:rPr>
          <w:sz w:val="24"/>
          <w:szCs w:val="24"/>
        </w:rPr>
        <w:t>.</w:t>
      </w:r>
    </w:p>
    <w:p w14:paraId="4FB43AF4" w14:textId="77777777" w:rsidR="00563C9A" w:rsidRPr="0079379B" w:rsidRDefault="00563C9A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ind w:left="0" w:right="135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Лицензия (права и обязанности по Договору) считается переданной иному лицу, в день получения уведомления Правообладателем.</w:t>
      </w:r>
    </w:p>
    <w:p w14:paraId="49F31394" w14:textId="1229266F" w:rsidR="00563C9A" w:rsidRPr="0079379B" w:rsidRDefault="00563C9A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ind w:left="0" w:right="135" w:firstLine="0"/>
        <w:rPr>
          <w:sz w:val="24"/>
          <w:szCs w:val="24"/>
        </w:rPr>
      </w:pPr>
      <w:r w:rsidRPr="0079379B">
        <w:rPr>
          <w:sz w:val="24"/>
          <w:szCs w:val="24"/>
        </w:rPr>
        <w:t>С момента передачи Лицензии иному лицу, Лицензиар перестает являться Стороной по настоящему Договору, соответственно утрачивает любые права в отношении Лицензии и права требования к Правообладателю. С момента получения Лицензии иное лицо приобретает статус Лицензиата, а также все права и обязанности по Договору. Ответственность перед Правообладателем за действия сублицензиата несет Лицензиат, если Сторонами в письменном виде не будет предусмотрено иное.</w:t>
      </w:r>
    </w:p>
    <w:p w14:paraId="44DA7A2D" w14:textId="1E77662B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ind w:left="0" w:right="135" w:firstLine="0"/>
        <w:rPr>
          <w:sz w:val="24"/>
          <w:szCs w:val="24"/>
        </w:rPr>
      </w:pPr>
      <w:r w:rsidRPr="0079379B">
        <w:rPr>
          <w:sz w:val="24"/>
          <w:szCs w:val="24"/>
        </w:rPr>
        <w:t>Факт получения Лицензии</w:t>
      </w:r>
      <w:r w:rsidRPr="0079379B">
        <w:rPr>
          <w:spacing w:val="40"/>
          <w:sz w:val="24"/>
          <w:szCs w:val="24"/>
        </w:rPr>
        <w:t xml:space="preserve"> </w:t>
      </w:r>
      <w:r w:rsidR="00563C9A" w:rsidRPr="0079379B">
        <w:rPr>
          <w:sz w:val="24"/>
          <w:szCs w:val="24"/>
        </w:rPr>
        <w:t xml:space="preserve">Сублицензиатом </w:t>
      </w:r>
      <w:r w:rsidRPr="0079379B">
        <w:rPr>
          <w:sz w:val="24"/>
          <w:szCs w:val="24"/>
        </w:rPr>
        <w:t xml:space="preserve">и наличия статуса Лицензиата по настоящему </w:t>
      </w:r>
      <w:r w:rsidRPr="0079379B">
        <w:rPr>
          <w:sz w:val="24"/>
          <w:szCs w:val="24"/>
        </w:rPr>
        <w:lastRenderedPageBreak/>
        <w:t>Договору подтверждается при условии наличия</w:t>
      </w:r>
      <w:r w:rsidR="00253ABC" w:rsidRPr="0079379B">
        <w:rPr>
          <w:sz w:val="24"/>
          <w:szCs w:val="24"/>
        </w:rPr>
        <w:t xml:space="preserve"> уведомления</w:t>
      </w:r>
      <w:r w:rsidR="00AB0584" w:rsidRPr="0079379B">
        <w:rPr>
          <w:sz w:val="24"/>
          <w:szCs w:val="24"/>
        </w:rPr>
        <w:t xml:space="preserve"> (п.5.2) о передаче</w:t>
      </w:r>
      <w:r w:rsidR="00253ABC" w:rsidRPr="0079379B">
        <w:rPr>
          <w:sz w:val="24"/>
          <w:szCs w:val="24"/>
        </w:rPr>
        <w:t xml:space="preserve"> </w:t>
      </w:r>
      <w:r w:rsidR="00AB0584" w:rsidRPr="0079379B">
        <w:rPr>
          <w:sz w:val="24"/>
          <w:szCs w:val="24"/>
        </w:rPr>
        <w:t>Лицензии</w:t>
      </w:r>
      <w:r w:rsidR="00253ABC" w:rsidRPr="0079379B">
        <w:rPr>
          <w:sz w:val="24"/>
          <w:szCs w:val="24"/>
        </w:rPr>
        <w:t>.</w:t>
      </w:r>
    </w:p>
    <w:p w14:paraId="3439FF6A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0" w:firstLine="0"/>
        <w:rPr>
          <w:sz w:val="24"/>
          <w:szCs w:val="24"/>
        </w:rPr>
      </w:pPr>
      <w:r w:rsidRPr="0079379B">
        <w:rPr>
          <w:sz w:val="24"/>
          <w:szCs w:val="24"/>
        </w:rPr>
        <w:t>Передача Лицензии иному лицу не создает для Лицензиата и иного лица обязательств перед Правообладателем по оплате стоимости Лицензии, поскольку данная обязанность считается исполненной первоначальным Лицензиатом при заключении Договора.</w:t>
      </w:r>
    </w:p>
    <w:p w14:paraId="30085D2D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2" w:firstLine="0"/>
        <w:rPr>
          <w:sz w:val="24"/>
          <w:szCs w:val="24"/>
        </w:rPr>
      </w:pPr>
      <w:r w:rsidRPr="0079379B">
        <w:rPr>
          <w:sz w:val="24"/>
          <w:szCs w:val="24"/>
        </w:rPr>
        <w:t>Передача Лицензии иному лицу не изменяет объем и содержание прав и обязанностей Правообладателя и Лицензиата по настоящему Договору.</w:t>
      </w:r>
    </w:p>
    <w:p w14:paraId="4BEB4EC1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5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не регулирует правоотношения между Лицензиатом и иным лицом, которому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передается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Лицензия,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не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является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стороной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сделки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между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Лицензиатом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иным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лицом, не приобретает прав и обязанностей по такой сделке.</w:t>
      </w:r>
    </w:p>
    <w:p w14:paraId="1D391FED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7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не несет ответственность за действия Лицензиата и иного лица при совершении сделки между ними сделки по передаче Лицензии.</w:t>
      </w:r>
    </w:p>
    <w:p w14:paraId="338A8A76" w14:textId="6400A91C" w:rsidR="007958B0" w:rsidRPr="0079379B" w:rsidRDefault="007958B0" w:rsidP="008A2CBE">
      <w:pPr>
        <w:pStyle w:val="a4"/>
        <w:tabs>
          <w:tab w:val="left" w:pos="707"/>
        </w:tabs>
        <w:spacing w:before="0"/>
        <w:ind w:left="0" w:right="137"/>
        <w:rPr>
          <w:sz w:val="24"/>
          <w:szCs w:val="24"/>
        </w:rPr>
      </w:pPr>
      <w:r w:rsidRPr="0079379B">
        <w:rPr>
          <w:sz w:val="24"/>
          <w:szCs w:val="24"/>
        </w:rPr>
        <w:t>5</w:t>
      </w:r>
      <w:r w:rsidRPr="0079379B">
        <w:rPr>
          <w:i/>
          <w:iCs/>
          <w:sz w:val="24"/>
          <w:szCs w:val="24"/>
        </w:rPr>
        <w:t>.</w:t>
      </w:r>
      <w:r w:rsidR="00281C41" w:rsidRPr="0079379B">
        <w:rPr>
          <w:i/>
          <w:iCs/>
          <w:sz w:val="24"/>
          <w:szCs w:val="24"/>
        </w:rPr>
        <w:t>9</w:t>
      </w:r>
      <w:r w:rsidRPr="0079379B">
        <w:rPr>
          <w:i/>
          <w:iCs/>
          <w:sz w:val="24"/>
          <w:szCs w:val="24"/>
        </w:rPr>
        <w:t>.1.</w:t>
      </w:r>
      <w:r w:rsidRPr="0079379B">
        <w:rPr>
          <w:sz w:val="24"/>
          <w:szCs w:val="24"/>
        </w:rPr>
        <w:t xml:space="preserve"> Лицензиат обязуется самостоятельно урегулировать вопрос заключения </w:t>
      </w:r>
      <w:proofErr w:type="spellStart"/>
      <w:r w:rsidRPr="0079379B">
        <w:rPr>
          <w:sz w:val="24"/>
          <w:szCs w:val="24"/>
        </w:rPr>
        <w:t>сублицензионного</w:t>
      </w:r>
      <w:proofErr w:type="spellEnd"/>
      <w:r w:rsidRPr="0079379B">
        <w:rPr>
          <w:sz w:val="24"/>
          <w:szCs w:val="24"/>
        </w:rPr>
        <w:t xml:space="preserve"> договора с третьим лицом, вопрос взаиморасчетов с Сублицензиатами по поводу предоставления права, потребления ими Лицензий, и полностью ответственен за исполнение обязательств по передаче права использования Программного продукта перед привлеченным Сублицензиатом. Условия </w:t>
      </w:r>
      <w:proofErr w:type="spellStart"/>
      <w:r w:rsidRPr="0079379B">
        <w:rPr>
          <w:sz w:val="24"/>
          <w:szCs w:val="24"/>
        </w:rPr>
        <w:t>сублицензионного</w:t>
      </w:r>
      <w:proofErr w:type="spellEnd"/>
      <w:r w:rsidRPr="0079379B">
        <w:rPr>
          <w:sz w:val="24"/>
          <w:szCs w:val="24"/>
        </w:rPr>
        <w:t xml:space="preserve"> договора не могут противоречить настоящему договору.</w:t>
      </w:r>
    </w:p>
    <w:p w14:paraId="64EE8FA8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2" w:firstLine="0"/>
        <w:rPr>
          <w:sz w:val="24"/>
          <w:szCs w:val="24"/>
        </w:rPr>
      </w:pPr>
      <w:r w:rsidRPr="0079379B">
        <w:rPr>
          <w:sz w:val="24"/>
          <w:szCs w:val="24"/>
        </w:rPr>
        <w:t>Настоящий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раздел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устанавливает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исключительно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передачу Лицензии (прав и обязанностей по Договору)</w:t>
      </w:r>
      <w:r w:rsidR="00290C10" w:rsidRPr="0079379B">
        <w:rPr>
          <w:sz w:val="24"/>
          <w:szCs w:val="24"/>
        </w:rPr>
        <w:t>,</w:t>
      </w:r>
      <w:r w:rsidRPr="0079379B">
        <w:rPr>
          <w:sz w:val="24"/>
          <w:szCs w:val="24"/>
        </w:rPr>
        <w:t xml:space="preserve"> </w:t>
      </w:r>
      <w:r w:rsidR="00027D2B" w:rsidRPr="0079379B">
        <w:rPr>
          <w:sz w:val="24"/>
          <w:szCs w:val="24"/>
        </w:rPr>
        <w:t xml:space="preserve">а также право </w:t>
      </w:r>
      <w:proofErr w:type="spellStart"/>
      <w:r w:rsidR="00027D2B" w:rsidRPr="0079379B">
        <w:rPr>
          <w:sz w:val="24"/>
          <w:szCs w:val="24"/>
        </w:rPr>
        <w:t>сублицензирования</w:t>
      </w:r>
      <w:proofErr w:type="spellEnd"/>
      <w:r w:rsidR="00027D2B" w:rsidRPr="0079379B">
        <w:rPr>
          <w:sz w:val="24"/>
          <w:szCs w:val="24"/>
        </w:rPr>
        <w:t xml:space="preserve"> </w:t>
      </w:r>
      <w:r w:rsidRPr="0079379B">
        <w:rPr>
          <w:sz w:val="24"/>
          <w:szCs w:val="24"/>
        </w:rPr>
        <w:t>и порядок реализации такого права.</w:t>
      </w:r>
    </w:p>
    <w:p w14:paraId="2F0A021D" w14:textId="144C4574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3" w:firstLine="0"/>
        <w:rPr>
          <w:sz w:val="24"/>
          <w:szCs w:val="24"/>
        </w:rPr>
      </w:pPr>
      <w:r w:rsidRPr="0079379B">
        <w:rPr>
          <w:sz w:val="24"/>
          <w:szCs w:val="24"/>
        </w:rPr>
        <w:t>Предусмотренные п. 5.</w:t>
      </w:r>
      <w:r w:rsidR="002813A0" w:rsidRPr="0079379B">
        <w:rPr>
          <w:sz w:val="24"/>
          <w:szCs w:val="24"/>
        </w:rPr>
        <w:t>2</w:t>
      </w:r>
      <w:r w:rsidRPr="0079379B">
        <w:rPr>
          <w:sz w:val="24"/>
          <w:szCs w:val="24"/>
        </w:rPr>
        <w:t xml:space="preserve"> </w:t>
      </w:r>
      <w:r w:rsidR="002813A0" w:rsidRPr="0079379B">
        <w:rPr>
          <w:sz w:val="24"/>
          <w:szCs w:val="24"/>
        </w:rPr>
        <w:t>-</w:t>
      </w:r>
      <w:r w:rsidRPr="0079379B">
        <w:rPr>
          <w:sz w:val="24"/>
          <w:szCs w:val="24"/>
        </w:rPr>
        <w:t xml:space="preserve"> 5.</w:t>
      </w:r>
      <w:r w:rsidR="00AA2F88" w:rsidRPr="0079379B">
        <w:rPr>
          <w:sz w:val="24"/>
          <w:szCs w:val="24"/>
        </w:rPr>
        <w:t>5</w:t>
      </w:r>
      <w:r w:rsidRPr="0079379B">
        <w:rPr>
          <w:sz w:val="24"/>
          <w:szCs w:val="24"/>
        </w:rPr>
        <w:t>. Договора действия совершаются исключительно для идентификации лица, являющегося Лицензиатом по Договору.</w:t>
      </w:r>
    </w:p>
    <w:p w14:paraId="2DFFE376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4" w:firstLine="0"/>
        <w:rPr>
          <w:sz w:val="24"/>
          <w:szCs w:val="24"/>
        </w:rPr>
      </w:pPr>
      <w:r w:rsidRPr="0079379B">
        <w:rPr>
          <w:sz w:val="24"/>
          <w:szCs w:val="24"/>
        </w:rPr>
        <w:t>При несоблюдении условий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порядка передачи Лицензии</w:t>
      </w:r>
      <w:r w:rsidR="00027D2B" w:rsidRPr="0079379B">
        <w:rPr>
          <w:sz w:val="24"/>
          <w:szCs w:val="24"/>
        </w:rPr>
        <w:t xml:space="preserve"> либо заключения </w:t>
      </w:r>
      <w:proofErr w:type="spellStart"/>
      <w:r w:rsidR="00027D2B" w:rsidRPr="0079379B">
        <w:rPr>
          <w:sz w:val="24"/>
          <w:szCs w:val="24"/>
        </w:rPr>
        <w:t>сублицензионного</w:t>
      </w:r>
      <w:proofErr w:type="spellEnd"/>
      <w:r w:rsidR="00027D2B" w:rsidRPr="0079379B">
        <w:rPr>
          <w:sz w:val="24"/>
          <w:szCs w:val="24"/>
        </w:rPr>
        <w:t xml:space="preserve"> договора</w:t>
      </w:r>
      <w:r w:rsidRPr="0079379B">
        <w:rPr>
          <w:sz w:val="24"/>
          <w:szCs w:val="24"/>
        </w:rPr>
        <w:t>,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предусмотренных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настоящим разделом Договора, передача Лицензии считается неправомерным распоряжением интеллектуальной собственностью Правообладателя.</w:t>
      </w:r>
    </w:p>
    <w:p w14:paraId="4CC5DFF0" w14:textId="77777777" w:rsidR="00745505" w:rsidRPr="0079379B" w:rsidRDefault="00745505" w:rsidP="00556986">
      <w:pPr>
        <w:pStyle w:val="a3"/>
        <w:spacing w:before="0"/>
        <w:ind w:left="0"/>
        <w:jc w:val="left"/>
      </w:pPr>
    </w:p>
    <w:p w14:paraId="5E2CCB42" w14:textId="77777777" w:rsidR="00745505" w:rsidRPr="0079379B" w:rsidRDefault="001215ED" w:rsidP="009A5490">
      <w:pPr>
        <w:pStyle w:val="1"/>
        <w:numPr>
          <w:ilvl w:val="0"/>
          <w:numId w:val="5"/>
        </w:numPr>
        <w:tabs>
          <w:tab w:val="left" w:pos="567"/>
        </w:tabs>
        <w:ind w:left="0" w:firstLine="0"/>
      </w:pPr>
      <w:r w:rsidRPr="0079379B">
        <w:t>Расчеты</w:t>
      </w:r>
      <w:r w:rsidRPr="0079379B">
        <w:rPr>
          <w:spacing w:val="-2"/>
        </w:rPr>
        <w:t xml:space="preserve"> </w:t>
      </w:r>
      <w:r w:rsidRPr="0079379B">
        <w:t>по</w:t>
      </w:r>
      <w:r w:rsidRPr="0079379B">
        <w:rPr>
          <w:spacing w:val="1"/>
        </w:rPr>
        <w:t xml:space="preserve"> </w:t>
      </w:r>
      <w:r w:rsidRPr="0079379B">
        <w:rPr>
          <w:spacing w:val="-2"/>
        </w:rPr>
        <w:t>Договору</w:t>
      </w:r>
    </w:p>
    <w:p w14:paraId="777E9158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0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Стоимость Лицензии, а также порядок ее платы устанавливается Правообладателем в </w:t>
      </w:r>
      <w:r w:rsidRPr="0079379B">
        <w:rPr>
          <w:spacing w:val="-2"/>
          <w:sz w:val="24"/>
          <w:szCs w:val="24"/>
        </w:rPr>
        <w:t>Счет</w:t>
      </w:r>
      <w:r w:rsidR="00DA67FE" w:rsidRPr="0079379B">
        <w:rPr>
          <w:spacing w:val="-2"/>
          <w:sz w:val="24"/>
          <w:szCs w:val="24"/>
        </w:rPr>
        <w:t>е</w:t>
      </w:r>
      <w:r w:rsidRPr="0079379B">
        <w:rPr>
          <w:spacing w:val="-2"/>
          <w:sz w:val="24"/>
          <w:szCs w:val="24"/>
        </w:rPr>
        <w:t>-оферте.</w:t>
      </w:r>
    </w:p>
    <w:p w14:paraId="4D9ACC29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Стоимость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Лицензии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устанавливается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рублях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pacing w:val="-5"/>
          <w:sz w:val="24"/>
          <w:szCs w:val="24"/>
        </w:rPr>
        <w:t>Р</w:t>
      </w:r>
      <w:r w:rsidR="00290C10" w:rsidRPr="0079379B">
        <w:rPr>
          <w:spacing w:val="-5"/>
          <w:sz w:val="24"/>
          <w:szCs w:val="24"/>
        </w:rPr>
        <w:t xml:space="preserve">оссийской </w:t>
      </w:r>
      <w:r w:rsidRPr="0079379B">
        <w:rPr>
          <w:spacing w:val="-5"/>
          <w:sz w:val="24"/>
          <w:szCs w:val="24"/>
        </w:rPr>
        <w:t>Ф</w:t>
      </w:r>
      <w:r w:rsidR="00290C10" w:rsidRPr="0079379B">
        <w:rPr>
          <w:spacing w:val="-5"/>
          <w:sz w:val="24"/>
          <w:szCs w:val="24"/>
        </w:rPr>
        <w:t>едерации</w:t>
      </w:r>
      <w:r w:rsidRPr="0079379B">
        <w:rPr>
          <w:spacing w:val="-5"/>
          <w:sz w:val="24"/>
          <w:szCs w:val="24"/>
        </w:rPr>
        <w:t>.</w:t>
      </w:r>
    </w:p>
    <w:p w14:paraId="46973003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ind w:left="0" w:right="148" w:firstLine="0"/>
        <w:rPr>
          <w:sz w:val="24"/>
          <w:szCs w:val="24"/>
        </w:rPr>
      </w:pPr>
      <w:r w:rsidRPr="0079379B">
        <w:rPr>
          <w:sz w:val="24"/>
          <w:szCs w:val="24"/>
        </w:rPr>
        <w:t>Оплата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Лицензии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производится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путем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перечисления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денежных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средств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на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расчетный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счет Правообладателя, указанный в Счет</w:t>
      </w:r>
      <w:r w:rsidR="00DA67FE" w:rsidRPr="0079379B">
        <w:rPr>
          <w:sz w:val="24"/>
          <w:szCs w:val="24"/>
        </w:rPr>
        <w:t>е</w:t>
      </w:r>
      <w:r w:rsidRPr="0079379B">
        <w:rPr>
          <w:sz w:val="24"/>
          <w:szCs w:val="24"/>
        </w:rPr>
        <w:t>-оферте.</w:t>
      </w:r>
    </w:p>
    <w:p w14:paraId="3119CB3E" w14:textId="77777777" w:rsidR="00D9625E" w:rsidRPr="0079379B" w:rsidRDefault="00D9625E" w:rsidP="009A5490">
      <w:pPr>
        <w:pStyle w:val="a4"/>
        <w:numPr>
          <w:ilvl w:val="1"/>
          <w:numId w:val="5"/>
        </w:numPr>
        <w:tabs>
          <w:tab w:val="left" w:pos="708"/>
          <w:tab w:val="left" w:pos="993"/>
        </w:tabs>
        <w:spacing w:before="0"/>
        <w:ind w:left="0" w:right="148" w:firstLine="0"/>
        <w:rPr>
          <w:sz w:val="24"/>
          <w:szCs w:val="24"/>
        </w:rPr>
      </w:pPr>
      <w:r w:rsidRPr="0079379B">
        <w:rPr>
          <w:sz w:val="24"/>
          <w:szCs w:val="24"/>
        </w:rPr>
        <w:t>Стороны соглашаются, что любые авансы, предварительные оплаты, отсрочки и рассрочки платежей в рамках настоящего Договора не являются коммерческим кредитом по смыслу статьи 823 Гражданского кодекса Р</w:t>
      </w:r>
      <w:r w:rsidR="00290C10" w:rsidRPr="0079379B">
        <w:rPr>
          <w:sz w:val="24"/>
          <w:szCs w:val="24"/>
        </w:rPr>
        <w:t xml:space="preserve">оссийской </w:t>
      </w:r>
      <w:r w:rsidRPr="0079379B">
        <w:rPr>
          <w:sz w:val="24"/>
          <w:szCs w:val="24"/>
        </w:rPr>
        <w:t>Ф</w:t>
      </w:r>
      <w:r w:rsidR="00290C10" w:rsidRPr="0079379B">
        <w:rPr>
          <w:sz w:val="24"/>
          <w:szCs w:val="24"/>
        </w:rPr>
        <w:t>едерации</w:t>
      </w:r>
      <w:r w:rsidRPr="0079379B">
        <w:rPr>
          <w:sz w:val="24"/>
          <w:szCs w:val="24"/>
        </w:rPr>
        <w:t xml:space="preserve">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порядке, предусмотренных статьей 317.1 Гражданского кодекса Р</w:t>
      </w:r>
      <w:r w:rsidR="00290C10" w:rsidRPr="0079379B">
        <w:rPr>
          <w:sz w:val="24"/>
          <w:szCs w:val="24"/>
        </w:rPr>
        <w:t xml:space="preserve">оссийской </w:t>
      </w:r>
      <w:r w:rsidRPr="0079379B">
        <w:rPr>
          <w:sz w:val="24"/>
          <w:szCs w:val="24"/>
        </w:rPr>
        <w:t>Ф</w:t>
      </w:r>
      <w:r w:rsidR="00290C10" w:rsidRPr="0079379B">
        <w:rPr>
          <w:sz w:val="24"/>
          <w:szCs w:val="24"/>
        </w:rPr>
        <w:t>едерации</w:t>
      </w:r>
      <w:r w:rsidRPr="0079379B">
        <w:rPr>
          <w:sz w:val="24"/>
          <w:szCs w:val="24"/>
        </w:rPr>
        <w:t>.</w:t>
      </w:r>
    </w:p>
    <w:p w14:paraId="4596CF6E" w14:textId="77777777" w:rsidR="00745505" w:rsidRPr="0079379B" w:rsidRDefault="001215ED" w:rsidP="009A5490">
      <w:pPr>
        <w:pStyle w:val="a4"/>
        <w:numPr>
          <w:ilvl w:val="1"/>
          <w:numId w:val="5"/>
        </w:numPr>
        <w:tabs>
          <w:tab w:val="left" w:pos="708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Лицензиат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считается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исполнившим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обязательство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оплате в день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зачисления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денежных средств на расчетный счет Правообладателя.</w:t>
      </w:r>
    </w:p>
    <w:p w14:paraId="45A09ADC" w14:textId="77777777" w:rsidR="00745505" w:rsidRPr="0079379B" w:rsidRDefault="00D9625E" w:rsidP="008A2CBE">
      <w:pPr>
        <w:pStyle w:val="a4"/>
        <w:spacing w:before="0"/>
        <w:ind w:left="0"/>
        <w:rPr>
          <w:sz w:val="24"/>
          <w:szCs w:val="24"/>
        </w:rPr>
      </w:pPr>
      <w:r w:rsidRPr="0079379B">
        <w:rPr>
          <w:sz w:val="24"/>
          <w:szCs w:val="24"/>
        </w:rPr>
        <w:t xml:space="preserve">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</w:t>
      </w:r>
      <w:proofErr w:type="spellStart"/>
      <w:r w:rsidRPr="0079379B">
        <w:rPr>
          <w:sz w:val="24"/>
          <w:szCs w:val="24"/>
        </w:rPr>
        <w:t>пп</w:t>
      </w:r>
      <w:proofErr w:type="spellEnd"/>
      <w:r w:rsidRPr="0079379B">
        <w:rPr>
          <w:sz w:val="24"/>
          <w:szCs w:val="24"/>
        </w:rPr>
        <w:t xml:space="preserve">. 26 п. 2 ст. 149 Налогового кодекса </w:t>
      </w:r>
      <w:bookmarkStart w:id="5" w:name="_Hlk201665049"/>
      <w:r w:rsidRPr="0079379B">
        <w:rPr>
          <w:sz w:val="24"/>
          <w:szCs w:val="24"/>
        </w:rPr>
        <w:t>Р</w:t>
      </w:r>
      <w:r w:rsidR="00290C10" w:rsidRPr="0079379B">
        <w:rPr>
          <w:sz w:val="24"/>
          <w:szCs w:val="24"/>
        </w:rPr>
        <w:t>оссийской Федерации</w:t>
      </w:r>
      <w:bookmarkEnd w:id="5"/>
      <w:r w:rsidRPr="0079379B">
        <w:rPr>
          <w:sz w:val="24"/>
          <w:szCs w:val="24"/>
        </w:rPr>
        <w:t xml:space="preserve">, не внесенной — включает в себя НДС по ставке, установленной п. 3 ст. 164 Налогового кодекса </w:t>
      </w:r>
      <w:r w:rsidR="00290C10" w:rsidRPr="0079379B">
        <w:rPr>
          <w:sz w:val="24"/>
          <w:szCs w:val="24"/>
        </w:rPr>
        <w:t>Российской Федерации</w:t>
      </w:r>
      <w:r w:rsidRPr="0079379B">
        <w:rPr>
          <w:sz w:val="24"/>
          <w:szCs w:val="24"/>
        </w:rPr>
        <w:t>.</w:t>
      </w:r>
    </w:p>
    <w:p w14:paraId="3D61B2FA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4" w:firstLine="0"/>
        <w:rPr>
          <w:sz w:val="24"/>
          <w:szCs w:val="24"/>
        </w:rPr>
      </w:pPr>
      <w:r w:rsidRPr="0079379B">
        <w:rPr>
          <w:sz w:val="24"/>
          <w:szCs w:val="24"/>
        </w:rPr>
        <w:t>В том случае, если реализация Лицензии на указанное в Счете-оферте Программное обеспечение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облагается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НДС,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Правообладатель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обязан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течение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5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(пяти)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рабочих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дней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с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момента совершения Лицензиатом акцепта направить Лицензиату Счет-фактуру в порядке, предусмотренном Налоговым кодексом Российской Федерации.</w:t>
      </w:r>
    </w:p>
    <w:p w14:paraId="681BFE7B" w14:textId="77777777" w:rsidR="00290C10" w:rsidRPr="0079379B" w:rsidRDefault="00290C10" w:rsidP="00556986">
      <w:pPr>
        <w:pStyle w:val="a3"/>
        <w:spacing w:before="0"/>
        <w:ind w:left="0"/>
        <w:jc w:val="left"/>
      </w:pPr>
    </w:p>
    <w:p w14:paraId="14FE9079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r w:rsidRPr="0079379B">
        <w:rPr>
          <w:spacing w:val="-2"/>
        </w:rPr>
        <w:t>Документы</w:t>
      </w:r>
    </w:p>
    <w:p w14:paraId="04F938FE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9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Первичными документами бухгалтерского учета и налогового учета, фиксирующими факты хозяйственной жизни и операции по настоящему Договору, в том числе заключение </w:t>
      </w:r>
      <w:r w:rsidRPr="0079379B">
        <w:rPr>
          <w:sz w:val="24"/>
          <w:szCs w:val="24"/>
        </w:rPr>
        <w:lastRenderedPageBreak/>
        <w:t>договора и передачу (реализацию) Лицензии Правообладателем Лицензиату, являются:</w:t>
      </w:r>
    </w:p>
    <w:p w14:paraId="680C233D" w14:textId="77777777" w:rsidR="00290C10" w:rsidRPr="0079379B" w:rsidRDefault="00290C10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284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Счет-оферта </w:t>
      </w:r>
      <w:r w:rsidRPr="0079379B">
        <w:rPr>
          <w:spacing w:val="-2"/>
          <w:sz w:val="24"/>
          <w:szCs w:val="24"/>
        </w:rPr>
        <w:t>Правообладателя.</w:t>
      </w:r>
    </w:p>
    <w:p w14:paraId="34B0D97E" w14:textId="77777777" w:rsidR="00290C10" w:rsidRPr="0079379B" w:rsidRDefault="00290C10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right="139" w:firstLine="284"/>
        <w:rPr>
          <w:sz w:val="24"/>
          <w:szCs w:val="24"/>
        </w:rPr>
      </w:pPr>
      <w:r w:rsidRPr="0079379B">
        <w:rPr>
          <w:sz w:val="24"/>
          <w:szCs w:val="24"/>
        </w:rPr>
        <w:t xml:space="preserve">Платежное поручение Лицензиата, которые произведена оплата стоимости </w:t>
      </w:r>
      <w:r w:rsidRPr="0079379B">
        <w:rPr>
          <w:spacing w:val="-2"/>
          <w:sz w:val="24"/>
          <w:szCs w:val="24"/>
        </w:rPr>
        <w:t>Лицензии.</w:t>
      </w:r>
    </w:p>
    <w:p w14:paraId="7D271AA0" w14:textId="77777777" w:rsidR="00290C10" w:rsidRPr="0079379B" w:rsidRDefault="00290C10" w:rsidP="00556986">
      <w:pPr>
        <w:pStyle w:val="a3"/>
        <w:spacing w:before="0"/>
        <w:ind w:left="0"/>
        <w:jc w:val="left"/>
      </w:pPr>
    </w:p>
    <w:p w14:paraId="60355759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r w:rsidRPr="0079379B">
        <w:t>Использование</w:t>
      </w:r>
      <w:r w:rsidRPr="0079379B">
        <w:rPr>
          <w:spacing w:val="-5"/>
        </w:rPr>
        <w:t xml:space="preserve"> </w:t>
      </w:r>
      <w:r w:rsidRPr="0079379B">
        <w:t>данных</w:t>
      </w:r>
      <w:r w:rsidRPr="0079379B">
        <w:rPr>
          <w:spacing w:val="-6"/>
        </w:rPr>
        <w:t xml:space="preserve"> </w:t>
      </w:r>
      <w:r w:rsidRPr="0079379B">
        <w:t>Лицензиата</w:t>
      </w:r>
      <w:r w:rsidRPr="0079379B">
        <w:rPr>
          <w:spacing w:val="-2"/>
        </w:rPr>
        <w:t xml:space="preserve"> </w:t>
      </w:r>
      <w:r w:rsidRPr="0079379B">
        <w:t>и</w:t>
      </w:r>
      <w:r w:rsidRPr="0079379B">
        <w:rPr>
          <w:spacing w:val="-5"/>
        </w:rPr>
        <w:t xml:space="preserve"> </w:t>
      </w:r>
      <w:r w:rsidRPr="0079379B">
        <w:t>защита</w:t>
      </w:r>
      <w:r w:rsidRPr="0079379B">
        <w:rPr>
          <w:spacing w:val="-1"/>
        </w:rPr>
        <w:t xml:space="preserve"> </w:t>
      </w:r>
      <w:r w:rsidRPr="0079379B">
        <w:t>прав</w:t>
      </w:r>
      <w:r w:rsidRPr="0079379B">
        <w:rPr>
          <w:spacing w:val="-6"/>
        </w:rPr>
        <w:t xml:space="preserve"> </w:t>
      </w:r>
      <w:r w:rsidRPr="0079379B">
        <w:rPr>
          <w:spacing w:val="-2"/>
        </w:rPr>
        <w:t>Правообладателя</w:t>
      </w:r>
    </w:p>
    <w:p w14:paraId="7964C878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>Заключая настоящий Договор, Лицензиат соглашается с тем, что Правообладатель имеет право на сбор и использование технических данных Лицензиата и относящейся к ним информации, включая, без ограничения, техническую информацию об устройстве, системе и прикладном программном обеспечении, а также периферийных устройствах, которые собираются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периодически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с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целью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облегчения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процесса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предоставления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Лицензиату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обновлений Программного продукта, поддержки продукции и прочих услуг (в случае, если таковые имеются), связанных с Программным продуктом. Правообладатель может использовать эту информацию,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при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условии,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что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такое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использование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производится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форме,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которая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не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позволяет идентифицировать Лицензиата, в целях эксплуатации, предоставления, совершенствования и разработки продукции, услуг и технологий Правообладателя, в целях предотвращения или расследования фактов мошеннического или ненадлежащего использования продукции, услуг и технологий, исследования и разработки, а также с иными целями, описанными в настоящем Договоре или указанными как относящиеся к продукции и услугам Правообладателя.</w:t>
      </w:r>
    </w:p>
    <w:p w14:paraId="2A6BAD50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pacing w:val="-2"/>
          <w:sz w:val="24"/>
          <w:szCs w:val="24"/>
        </w:rPr>
        <w:t>вправе:</w:t>
      </w:r>
    </w:p>
    <w:p w14:paraId="7FE4AA81" w14:textId="77777777" w:rsidR="00290C10" w:rsidRPr="0079379B" w:rsidRDefault="00290C10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right="133" w:firstLine="427"/>
        <w:rPr>
          <w:sz w:val="24"/>
          <w:szCs w:val="24"/>
        </w:rPr>
      </w:pPr>
      <w:r w:rsidRPr="0079379B">
        <w:rPr>
          <w:sz w:val="24"/>
          <w:szCs w:val="24"/>
        </w:rPr>
        <w:t>интегрировать в Программный продукт программные средства защиты, предназначенные для подтверждения факта использования Лицензиатом Программного продукта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соответствии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с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настоящим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Договором.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Средства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защиты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могут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обрабатывать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данные, касающиеся использования Программного продукта, учитывать количество экземпляров Программного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продукта,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а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также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передавать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полученные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данные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Правообладателю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через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любые доступные каналы связи</w:t>
      </w:r>
      <w:r w:rsidR="00556986" w:rsidRPr="0079379B">
        <w:rPr>
          <w:sz w:val="24"/>
          <w:szCs w:val="24"/>
        </w:rPr>
        <w:t>;</w:t>
      </w:r>
    </w:p>
    <w:p w14:paraId="026E0BE8" w14:textId="77777777" w:rsidR="00290C10" w:rsidRPr="0079379B" w:rsidRDefault="00290C10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right="138" w:firstLine="427"/>
        <w:rPr>
          <w:sz w:val="24"/>
          <w:szCs w:val="24"/>
        </w:rPr>
      </w:pPr>
      <w:r w:rsidRPr="0079379B">
        <w:rPr>
          <w:sz w:val="24"/>
          <w:szCs w:val="24"/>
        </w:rPr>
        <w:t>использовать программное обеспечение, позволяющее управлять экземпляром Программного продукта, Лицензия на который передала Лицензиату, в целях осуществления контроля над использованием Программного продукта. Лицензиат не вправе предпринимать какие-либо действия,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направленные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против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использования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Правообладателем средств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защиты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и </w:t>
      </w:r>
      <w:r w:rsidRPr="0079379B">
        <w:rPr>
          <w:spacing w:val="-2"/>
          <w:sz w:val="24"/>
          <w:szCs w:val="24"/>
        </w:rPr>
        <w:t>контроля</w:t>
      </w:r>
      <w:r w:rsidR="00556986" w:rsidRPr="0079379B">
        <w:rPr>
          <w:spacing w:val="-2"/>
          <w:sz w:val="24"/>
          <w:szCs w:val="24"/>
        </w:rPr>
        <w:t>;</w:t>
      </w:r>
    </w:p>
    <w:p w14:paraId="52CB6C44" w14:textId="77777777" w:rsidR="00290C10" w:rsidRPr="0079379B" w:rsidRDefault="00290C10" w:rsidP="009A5490">
      <w:pPr>
        <w:pStyle w:val="a4"/>
        <w:numPr>
          <w:ilvl w:val="2"/>
          <w:numId w:val="5"/>
        </w:numPr>
        <w:tabs>
          <w:tab w:val="left" w:pos="1134"/>
        </w:tabs>
        <w:spacing w:before="0"/>
        <w:ind w:left="0" w:right="131" w:firstLine="427"/>
        <w:rPr>
          <w:sz w:val="24"/>
          <w:szCs w:val="24"/>
        </w:rPr>
      </w:pPr>
      <w:r w:rsidRPr="0079379B">
        <w:rPr>
          <w:sz w:val="24"/>
          <w:szCs w:val="24"/>
        </w:rPr>
        <w:t>по своему усмотрению исправлять ошибки и вносить изменения в Программный продукт, в том числе изменять его функционал, выпускать обновления без предварительного уведомления Лицензиата.</w:t>
      </w:r>
    </w:p>
    <w:p w14:paraId="61055441" w14:textId="77777777" w:rsidR="00290C10" w:rsidRPr="0079379B" w:rsidRDefault="00290C10" w:rsidP="00556986">
      <w:pPr>
        <w:pStyle w:val="a3"/>
        <w:spacing w:before="0"/>
        <w:ind w:left="0"/>
        <w:jc w:val="left"/>
      </w:pPr>
    </w:p>
    <w:p w14:paraId="247E3382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426"/>
          <w:tab w:val="left" w:pos="4184"/>
        </w:tabs>
        <w:ind w:left="0" w:firstLine="0"/>
      </w:pPr>
      <w:r w:rsidRPr="0079379B">
        <w:t>Гарантии</w:t>
      </w:r>
      <w:r w:rsidRPr="0079379B">
        <w:rPr>
          <w:spacing w:val="-3"/>
        </w:rPr>
        <w:t xml:space="preserve"> </w:t>
      </w:r>
      <w:r w:rsidRPr="0079379B">
        <w:rPr>
          <w:spacing w:val="-2"/>
        </w:rPr>
        <w:t>Сторон</w:t>
      </w:r>
    </w:p>
    <w:p w14:paraId="188AB94D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гарантирует и подтверждает, что обладает исключительным правом на Программный продукт.</w:t>
      </w:r>
    </w:p>
    <w:p w14:paraId="1CF385DB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3" w:hanging="2"/>
        <w:rPr>
          <w:sz w:val="24"/>
          <w:szCs w:val="24"/>
        </w:rPr>
      </w:pPr>
      <w:r w:rsidRPr="0079379B">
        <w:rPr>
          <w:sz w:val="24"/>
          <w:szCs w:val="24"/>
        </w:rPr>
        <w:t>Программный продукт предоставляется на условиях «КАК ЕСТЬ» («AS IS»), Правообладатель предоставляет Лицензиату право использования Программным продуктом в том виде и состоянии, в котором Программа находится на момент такого использования, а Лицензиат соглашается и принимает такой ее вид, состояние и функциональность, возможности. За несоответствие Программного продукта субъективным ожиданиям Лицензиата (в т.ч. по поводу достижения определенных результатов по итогу использования) Правообладатель ответственности не несет.</w:t>
      </w:r>
    </w:p>
    <w:p w14:paraId="4562F5F4" w14:textId="77777777" w:rsidR="00290C10" w:rsidRPr="0079379B" w:rsidRDefault="00290C10" w:rsidP="008A2CBE">
      <w:pPr>
        <w:pStyle w:val="a4"/>
        <w:tabs>
          <w:tab w:val="left" w:pos="707"/>
        </w:tabs>
        <w:spacing w:before="0"/>
        <w:ind w:left="0" w:right="133"/>
        <w:rPr>
          <w:sz w:val="24"/>
          <w:szCs w:val="24"/>
        </w:rPr>
      </w:pPr>
      <w:r w:rsidRPr="0079379B">
        <w:rPr>
          <w:sz w:val="24"/>
          <w:szCs w:val="24"/>
        </w:rPr>
        <w:t xml:space="preserve"> Правообладатель не предоставляет каких-либо иных гарантий в отношении Программного продукта, в том числе Правообладатель не гарантирует </w:t>
      </w:r>
      <w:proofErr w:type="spellStart"/>
      <w:r w:rsidRPr="0079379B">
        <w:rPr>
          <w:sz w:val="24"/>
          <w:szCs w:val="24"/>
        </w:rPr>
        <w:t>ненарушение</w:t>
      </w:r>
      <w:proofErr w:type="spellEnd"/>
      <w:r w:rsidRPr="0079379B">
        <w:rPr>
          <w:sz w:val="24"/>
          <w:szCs w:val="24"/>
        </w:rPr>
        <w:t xml:space="preserve"> прав третьих лиц Программным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продуктом,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пригодность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продукта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для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использования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каких-либо конкретных целях, отсутствие ошибок в Программном продукте. </w:t>
      </w:r>
    </w:p>
    <w:p w14:paraId="008271DA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не предоставляет и настоящим отказывается от каких-либо гарантий, явных, подразумеваемых или предусмотренных законом, включая подразумеваемые гарантии состояния, бесперебойного использования, точности данных (в том числе включая данные о местонахождении), пригодности для продажи, удовлетворительного качества, пригодности для конкретной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цели,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а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также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гарантий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(если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таковые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имеются),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вытекающих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из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обычной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практики </w:t>
      </w:r>
      <w:r w:rsidRPr="0079379B">
        <w:rPr>
          <w:sz w:val="24"/>
          <w:szCs w:val="24"/>
        </w:rPr>
        <w:lastRenderedPageBreak/>
        <w:t>ведения деловых операций, использования или коммерческой практики</w:t>
      </w:r>
      <w:r w:rsidR="00556986" w:rsidRPr="0079379B">
        <w:rPr>
          <w:sz w:val="24"/>
          <w:szCs w:val="24"/>
        </w:rPr>
        <w:t>,</w:t>
      </w:r>
      <w:r w:rsidRPr="0079379B">
        <w:rPr>
          <w:spacing w:val="40"/>
          <w:sz w:val="24"/>
          <w:szCs w:val="24"/>
        </w:rPr>
        <w:t xml:space="preserve"> </w:t>
      </w:r>
      <w:r w:rsidRPr="0079379B">
        <w:rPr>
          <w:sz w:val="24"/>
          <w:szCs w:val="24"/>
        </w:rPr>
        <w:t>не гарантирует отсутствие сбоев при использовании Программного продукта и Документации.</w:t>
      </w:r>
    </w:p>
    <w:p w14:paraId="2756745D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Лицензиат гарантирует, что будет прилагать все необходимые усилия для защиты прав Правообладателя. Лицензиат обязуется немедленно уведомлять Правообладателя обо всех известных ему случаях нарушения интеллектуальных прав Правообладателя в отношении Программного продукта и по требованию Правообладателя предпринимать необходимые меры для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устранения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допущенного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нарушения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предотвращения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подобных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нарушений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дальнейшем. Обязательство по защите интеллектуальных прав на Программный продукт, принимаемые на себя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Лицензиатом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рамках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настоящего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пункта, вступает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в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силу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с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момента заключения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Договора сохраняет свою силу в течение 3 (трех) лет после прекращения или расторжения Договора по любым основаниям.</w:t>
      </w:r>
    </w:p>
    <w:p w14:paraId="3ABAE828" w14:textId="77777777" w:rsidR="00290C10" w:rsidRPr="0079379B" w:rsidRDefault="00290C10" w:rsidP="00556986">
      <w:pPr>
        <w:pStyle w:val="a3"/>
        <w:spacing w:before="0"/>
        <w:ind w:left="0"/>
        <w:jc w:val="left"/>
      </w:pPr>
    </w:p>
    <w:p w14:paraId="2F6919BE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567"/>
        </w:tabs>
        <w:ind w:left="0" w:firstLine="0"/>
      </w:pPr>
      <w:r w:rsidRPr="0079379B">
        <w:t>Ответственность</w:t>
      </w:r>
      <w:r w:rsidRPr="0079379B">
        <w:rPr>
          <w:spacing w:val="-10"/>
        </w:rPr>
        <w:t xml:space="preserve"> </w:t>
      </w:r>
      <w:r w:rsidRPr="0079379B">
        <w:t>сторон,</w:t>
      </w:r>
      <w:r w:rsidRPr="0079379B">
        <w:rPr>
          <w:spacing w:val="-4"/>
        </w:rPr>
        <w:t xml:space="preserve"> </w:t>
      </w:r>
      <w:r w:rsidRPr="0079379B">
        <w:t>порядок</w:t>
      </w:r>
      <w:r w:rsidRPr="0079379B">
        <w:rPr>
          <w:spacing w:val="-6"/>
        </w:rPr>
        <w:t xml:space="preserve"> </w:t>
      </w:r>
      <w:r w:rsidRPr="0079379B">
        <w:t>разрешения</w:t>
      </w:r>
      <w:r w:rsidRPr="0079379B">
        <w:rPr>
          <w:spacing w:val="-6"/>
        </w:rPr>
        <w:t xml:space="preserve"> </w:t>
      </w:r>
      <w:r w:rsidRPr="0079379B">
        <w:rPr>
          <w:spacing w:val="-2"/>
        </w:rPr>
        <w:t>споров</w:t>
      </w:r>
    </w:p>
    <w:p w14:paraId="6E0D49AA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6" w:firstLine="0"/>
        <w:rPr>
          <w:sz w:val="24"/>
          <w:szCs w:val="24"/>
        </w:rPr>
      </w:pPr>
      <w:r w:rsidRPr="0079379B">
        <w:rPr>
          <w:sz w:val="24"/>
          <w:szCs w:val="24"/>
        </w:rPr>
        <w:t>Ни при каких обстоятельствах Правообладатель не несет ответственность за какой-либо особый или</w:t>
      </w:r>
      <w:r w:rsidRPr="0079379B">
        <w:rPr>
          <w:spacing w:val="22"/>
          <w:sz w:val="24"/>
          <w:szCs w:val="24"/>
        </w:rPr>
        <w:t xml:space="preserve"> </w:t>
      </w:r>
      <w:r w:rsidRPr="0079379B">
        <w:rPr>
          <w:sz w:val="24"/>
          <w:szCs w:val="24"/>
        </w:rPr>
        <w:t>случайный</w:t>
      </w:r>
      <w:r w:rsidRPr="0079379B">
        <w:rPr>
          <w:spacing w:val="26"/>
          <w:sz w:val="24"/>
          <w:szCs w:val="24"/>
        </w:rPr>
        <w:t xml:space="preserve"> </w:t>
      </w:r>
      <w:r w:rsidRPr="0079379B">
        <w:rPr>
          <w:sz w:val="24"/>
          <w:szCs w:val="24"/>
        </w:rPr>
        <w:t>ущерб,</w:t>
      </w:r>
      <w:r w:rsidRPr="0079379B">
        <w:rPr>
          <w:spacing w:val="23"/>
          <w:sz w:val="24"/>
          <w:szCs w:val="24"/>
        </w:rPr>
        <w:t xml:space="preserve"> </w:t>
      </w:r>
      <w:r w:rsidRPr="0079379B">
        <w:rPr>
          <w:sz w:val="24"/>
          <w:szCs w:val="24"/>
        </w:rPr>
        <w:t>штрафные убытки,</w:t>
      </w:r>
      <w:r w:rsidRPr="0079379B">
        <w:rPr>
          <w:spacing w:val="23"/>
          <w:sz w:val="24"/>
          <w:szCs w:val="24"/>
        </w:rPr>
        <w:t xml:space="preserve"> </w:t>
      </w:r>
      <w:r w:rsidRPr="0079379B">
        <w:rPr>
          <w:sz w:val="24"/>
          <w:szCs w:val="24"/>
        </w:rPr>
        <w:t>косвенный</w:t>
      </w:r>
      <w:r w:rsidRPr="0079379B">
        <w:rPr>
          <w:spacing w:val="22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 опосредованный</w:t>
      </w:r>
      <w:r w:rsidRPr="0079379B">
        <w:rPr>
          <w:spacing w:val="22"/>
          <w:sz w:val="24"/>
          <w:szCs w:val="24"/>
        </w:rPr>
        <w:t xml:space="preserve"> </w:t>
      </w:r>
      <w:r w:rsidRPr="0079379B">
        <w:rPr>
          <w:sz w:val="24"/>
          <w:szCs w:val="24"/>
        </w:rPr>
        <w:t>ущерб или убытки (включая, но не ограничиваясь только перечисленным, упущенную выгоду, утрату конфиденциальной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 иной информации, убытки, вызванные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перерывами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в коммерческой или производственной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деятельности,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нанесением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ущерба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здоровью,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нарушения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неприкосновенности частной жизни, неисполнением любого обязательства, включая обязательство действовать добросовестно и с разумной осмотрительностью, любой иной ущерб и прочие убытки имущественного или иного характера), возникающие в связи с использование</w:t>
      </w:r>
      <w:r w:rsidR="00556986" w:rsidRPr="0079379B">
        <w:rPr>
          <w:sz w:val="24"/>
          <w:szCs w:val="24"/>
        </w:rPr>
        <w:t>м</w:t>
      </w:r>
      <w:r w:rsidRPr="0079379B">
        <w:rPr>
          <w:sz w:val="24"/>
          <w:szCs w:val="24"/>
        </w:rPr>
        <w:t xml:space="preserve"> или невозможностью использования Программного продукта, или предоставлением</w:t>
      </w:r>
      <w:r w:rsidR="00556986" w:rsidRPr="0079379B">
        <w:rPr>
          <w:sz w:val="24"/>
          <w:szCs w:val="24"/>
        </w:rPr>
        <w:t>,</w:t>
      </w:r>
      <w:r w:rsidRPr="0079379B">
        <w:rPr>
          <w:sz w:val="24"/>
          <w:szCs w:val="24"/>
        </w:rPr>
        <w:t xml:space="preserve"> или непредоставлением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услуг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поддержке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иных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услуг,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сведений,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программного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обеспечения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</w:p>
    <w:p w14:paraId="0ECFEF14" w14:textId="77777777" w:rsidR="00290C10" w:rsidRPr="0079379B" w:rsidRDefault="00290C10" w:rsidP="008A2CBE">
      <w:pPr>
        <w:pStyle w:val="a3"/>
        <w:spacing w:before="0"/>
        <w:ind w:left="0" w:right="137"/>
      </w:pPr>
      <w:r w:rsidRPr="0079379B">
        <w:t>содержимого в результате или в связи с использованием Программного продукта, или в иных случаях, предусмотренных или связанных с положениями данного лицензионного договора, даже</w:t>
      </w:r>
      <w:r w:rsidRPr="0079379B">
        <w:rPr>
          <w:spacing w:val="-15"/>
        </w:rPr>
        <w:t xml:space="preserve"> </w:t>
      </w:r>
      <w:r w:rsidRPr="0079379B">
        <w:t>в</w:t>
      </w:r>
      <w:r w:rsidRPr="0079379B">
        <w:rPr>
          <w:spacing w:val="-15"/>
        </w:rPr>
        <w:t xml:space="preserve"> </w:t>
      </w:r>
      <w:r w:rsidRPr="0079379B">
        <w:t>случае</w:t>
      </w:r>
      <w:r w:rsidRPr="0079379B">
        <w:rPr>
          <w:spacing w:val="-15"/>
        </w:rPr>
        <w:t xml:space="preserve"> </w:t>
      </w:r>
      <w:r w:rsidRPr="0079379B">
        <w:t>предварительного</w:t>
      </w:r>
      <w:r w:rsidRPr="0079379B">
        <w:rPr>
          <w:spacing w:val="-15"/>
        </w:rPr>
        <w:t xml:space="preserve"> </w:t>
      </w:r>
      <w:r w:rsidRPr="0079379B">
        <w:t>уведомления</w:t>
      </w:r>
      <w:r w:rsidRPr="0079379B">
        <w:rPr>
          <w:spacing w:val="-15"/>
        </w:rPr>
        <w:t xml:space="preserve"> </w:t>
      </w:r>
      <w:r w:rsidRPr="0079379B">
        <w:t>о</w:t>
      </w:r>
      <w:r w:rsidRPr="0079379B">
        <w:rPr>
          <w:spacing w:val="-15"/>
        </w:rPr>
        <w:t xml:space="preserve"> </w:t>
      </w:r>
      <w:r w:rsidRPr="0079379B">
        <w:t>возможности</w:t>
      </w:r>
      <w:r w:rsidRPr="0079379B">
        <w:rPr>
          <w:spacing w:val="-15"/>
        </w:rPr>
        <w:t xml:space="preserve"> </w:t>
      </w:r>
      <w:r w:rsidRPr="0079379B">
        <w:t>такого</w:t>
      </w:r>
      <w:r w:rsidRPr="0079379B">
        <w:rPr>
          <w:spacing w:val="-15"/>
        </w:rPr>
        <w:t xml:space="preserve"> </w:t>
      </w:r>
      <w:r w:rsidRPr="0079379B">
        <w:t>ущерба,</w:t>
      </w:r>
      <w:r w:rsidRPr="0079379B">
        <w:rPr>
          <w:spacing w:val="-13"/>
        </w:rPr>
        <w:t xml:space="preserve"> </w:t>
      </w:r>
      <w:r w:rsidRPr="0079379B">
        <w:t>или</w:t>
      </w:r>
      <w:r w:rsidRPr="0079379B">
        <w:rPr>
          <w:spacing w:val="-15"/>
        </w:rPr>
        <w:t xml:space="preserve"> </w:t>
      </w:r>
      <w:r w:rsidRPr="0079379B">
        <w:t>по</w:t>
      </w:r>
      <w:r w:rsidRPr="0079379B">
        <w:rPr>
          <w:spacing w:val="-12"/>
        </w:rPr>
        <w:t xml:space="preserve"> </w:t>
      </w:r>
      <w:r w:rsidRPr="0079379B">
        <w:t>любому</w:t>
      </w:r>
      <w:r w:rsidRPr="0079379B">
        <w:rPr>
          <w:spacing w:val="-15"/>
        </w:rPr>
        <w:t xml:space="preserve"> </w:t>
      </w:r>
      <w:r w:rsidRPr="0079379B">
        <w:t>иску третьей стороны.</w:t>
      </w:r>
    </w:p>
    <w:p w14:paraId="5A139088" w14:textId="2EAD6FEF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28" w:firstLine="0"/>
        <w:rPr>
          <w:sz w:val="24"/>
          <w:szCs w:val="24"/>
        </w:rPr>
      </w:pPr>
      <w:r w:rsidRPr="0079379B">
        <w:rPr>
          <w:sz w:val="24"/>
          <w:szCs w:val="24"/>
        </w:rPr>
        <w:t>Поскольку некоторые государства/страны не допускают определенные ограничения ответственности, ограничение ответственности, предусмотренное пунктом 10.1 Договора должно применяться в максимальной мере, разрешенной законом в соответствующей юрисдикции. Данное ограничение ответственности не должно быть применимо исключительно в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тех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случаях, когда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какое-либо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конкретное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положение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ограничения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ответственности</w:t>
      </w:r>
      <w:r w:rsidRPr="0079379B">
        <w:rPr>
          <w:spacing w:val="-4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запрещено каким-либо федеральным законом или муниципальным </w:t>
      </w:r>
      <w:r w:rsidR="006C076D" w:rsidRPr="0079379B">
        <w:rPr>
          <w:sz w:val="24"/>
          <w:szCs w:val="24"/>
        </w:rPr>
        <w:t>правовым актом</w:t>
      </w:r>
      <w:r w:rsidRPr="0079379B">
        <w:rPr>
          <w:sz w:val="24"/>
          <w:szCs w:val="24"/>
        </w:rPr>
        <w:t>, который не может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иметь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преимущественное</w:t>
      </w:r>
      <w:r w:rsidRPr="0079379B">
        <w:rPr>
          <w:spacing w:val="-1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право.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Настоящий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предоставляет</w:t>
      </w:r>
      <w:r w:rsidRPr="0079379B">
        <w:rPr>
          <w:spacing w:val="-13"/>
          <w:sz w:val="24"/>
          <w:szCs w:val="24"/>
        </w:rPr>
        <w:t xml:space="preserve"> </w:t>
      </w:r>
      <w:r w:rsidR="00556986" w:rsidRPr="0079379B">
        <w:rPr>
          <w:sz w:val="24"/>
          <w:szCs w:val="24"/>
        </w:rPr>
        <w:t>Вам</w:t>
      </w:r>
      <w:r w:rsidR="00556986"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особые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имеющие законную силу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права, и у</w:t>
      </w:r>
      <w:r w:rsidRPr="0079379B">
        <w:rPr>
          <w:spacing w:val="-1"/>
          <w:sz w:val="24"/>
          <w:szCs w:val="24"/>
        </w:rPr>
        <w:t xml:space="preserve"> </w:t>
      </w:r>
      <w:r w:rsidR="00556986" w:rsidRPr="0079379B">
        <w:rPr>
          <w:sz w:val="24"/>
          <w:szCs w:val="24"/>
        </w:rPr>
        <w:t xml:space="preserve">Вас </w:t>
      </w:r>
      <w:r w:rsidRPr="0079379B">
        <w:rPr>
          <w:sz w:val="24"/>
          <w:szCs w:val="24"/>
        </w:rPr>
        <w:t>могут быть другие права в зависимости от юрисдикции.</w:t>
      </w:r>
    </w:p>
    <w:p w14:paraId="3B9C8913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3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Настоящий Договор будет автоматически расторгнут, если Лицензиат нарушит его условия и положения. В этом случае Лицензиат должен незамедлительно прекратить использование Программного продукта и уничтожить все копии Программного продукта и </w:t>
      </w:r>
      <w:r w:rsidRPr="0079379B">
        <w:rPr>
          <w:spacing w:val="-2"/>
          <w:sz w:val="24"/>
          <w:szCs w:val="24"/>
        </w:rPr>
        <w:t>Документации.</w:t>
      </w:r>
    </w:p>
    <w:p w14:paraId="7F43654E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2" w:firstLine="0"/>
        <w:rPr>
          <w:sz w:val="24"/>
          <w:szCs w:val="24"/>
        </w:rPr>
      </w:pPr>
      <w:r w:rsidRPr="0079379B">
        <w:rPr>
          <w:sz w:val="24"/>
          <w:szCs w:val="24"/>
        </w:rPr>
        <w:t>Лицензиат согласен возместить ущерб, защищать и освободить от ответственности Правообладателя, его партнеров, аффилированных лиц, подрядчиков, должностных лиц, директоров, сотрудников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и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агентов</w:t>
      </w:r>
      <w:r w:rsidRPr="0079379B">
        <w:rPr>
          <w:spacing w:val="-5"/>
          <w:sz w:val="24"/>
          <w:szCs w:val="24"/>
        </w:rPr>
        <w:t xml:space="preserve"> </w:t>
      </w:r>
      <w:r w:rsidRPr="0079379B">
        <w:rPr>
          <w:sz w:val="24"/>
          <w:szCs w:val="24"/>
        </w:rPr>
        <w:t>в случае ущерба, убытков</w:t>
      </w:r>
      <w:r w:rsidRPr="0079379B">
        <w:rPr>
          <w:spacing w:val="-1"/>
          <w:sz w:val="24"/>
          <w:szCs w:val="24"/>
        </w:rPr>
        <w:t xml:space="preserve"> </w:t>
      </w:r>
      <w:r w:rsidRPr="0079379B">
        <w:rPr>
          <w:sz w:val="24"/>
          <w:szCs w:val="24"/>
        </w:rPr>
        <w:t>и расходов, возникших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прямо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 косвенно вследствие: (i) действий или бездействия Лицензиата при использовании Программного продукта; либо (</w:t>
      </w:r>
      <w:proofErr w:type="spellStart"/>
      <w:r w:rsidRPr="0079379B">
        <w:rPr>
          <w:sz w:val="24"/>
          <w:szCs w:val="24"/>
        </w:rPr>
        <w:t>ii</w:t>
      </w:r>
      <w:proofErr w:type="spellEnd"/>
      <w:r w:rsidRPr="0079379B">
        <w:rPr>
          <w:sz w:val="24"/>
          <w:szCs w:val="24"/>
        </w:rPr>
        <w:t>) нарушения Лицензиатом настоящего Договора.</w:t>
      </w:r>
    </w:p>
    <w:p w14:paraId="57926582" w14:textId="77777777" w:rsidR="00290C10" w:rsidRPr="0079379B" w:rsidRDefault="00290C10" w:rsidP="00556986">
      <w:pPr>
        <w:pStyle w:val="a3"/>
        <w:spacing w:before="0"/>
        <w:ind w:left="0"/>
        <w:jc w:val="left"/>
      </w:pPr>
    </w:p>
    <w:p w14:paraId="264D15F4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567"/>
        </w:tabs>
        <w:ind w:left="0" w:firstLine="0"/>
      </w:pPr>
      <w:r w:rsidRPr="0079379B">
        <w:t>Условия</w:t>
      </w:r>
      <w:r w:rsidRPr="0079379B">
        <w:rPr>
          <w:spacing w:val="-3"/>
        </w:rPr>
        <w:t xml:space="preserve"> </w:t>
      </w:r>
      <w:r w:rsidRPr="0079379B">
        <w:t>технической</w:t>
      </w:r>
      <w:r w:rsidRPr="0079379B">
        <w:rPr>
          <w:spacing w:val="-2"/>
        </w:rPr>
        <w:t xml:space="preserve"> поддержки</w:t>
      </w:r>
    </w:p>
    <w:p w14:paraId="764FF06D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3" w:firstLine="0"/>
        <w:rPr>
          <w:sz w:val="24"/>
          <w:szCs w:val="24"/>
        </w:rPr>
      </w:pPr>
      <w:r w:rsidRPr="0079379B">
        <w:rPr>
          <w:sz w:val="24"/>
          <w:szCs w:val="24"/>
        </w:rPr>
        <w:t>Правообладатель не</w:t>
      </w:r>
      <w:r w:rsidRPr="0079379B">
        <w:rPr>
          <w:spacing w:val="-3"/>
          <w:sz w:val="24"/>
          <w:szCs w:val="24"/>
        </w:rPr>
        <w:t xml:space="preserve"> </w:t>
      </w:r>
      <w:r w:rsidRPr="0079379B">
        <w:rPr>
          <w:sz w:val="24"/>
          <w:szCs w:val="24"/>
        </w:rPr>
        <w:t>оказывает каких-либо услуг поддержки или технической поддержки по настоящему Договору. Правообладатель не имеет каких-либо прямо выраженных или подразумеваемых обязательств по объявлению или предоставлению каких-либо обновлений, расширений функционала, модификаций, новых версий или дополнений к Программному продукту, и что настоящий Договор не дает Лицензиату каких-либо прав в отношении всего перечисленного выше.</w:t>
      </w:r>
    </w:p>
    <w:p w14:paraId="73C78E0A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1" w:firstLine="0"/>
        <w:rPr>
          <w:sz w:val="24"/>
          <w:szCs w:val="24"/>
        </w:rPr>
      </w:pPr>
      <w:r w:rsidRPr="0079379B">
        <w:rPr>
          <w:sz w:val="24"/>
          <w:szCs w:val="24"/>
        </w:rPr>
        <w:t xml:space="preserve">Несмотря на положение пункта 11.1 Договора Правообладатель вправе по собственному </w:t>
      </w:r>
      <w:r w:rsidRPr="0079379B">
        <w:rPr>
          <w:sz w:val="24"/>
          <w:szCs w:val="24"/>
        </w:rPr>
        <w:lastRenderedPageBreak/>
        <w:t>усмотрению предоставлять</w:t>
      </w:r>
      <w:r w:rsidR="00556986" w:rsidRPr="0079379B">
        <w:rPr>
          <w:sz w:val="24"/>
          <w:szCs w:val="24"/>
        </w:rPr>
        <w:t xml:space="preserve"> техническую поддержку</w:t>
      </w:r>
      <w:r w:rsidRPr="0079379B">
        <w:rPr>
          <w:sz w:val="24"/>
          <w:szCs w:val="24"/>
        </w:rPr>
        <w:t xml:space="preserve"> по мере необходимости и возможности в период действия приобретенной Лицензиатом Лицензии.</w:t>
      </w:r>
    </w:p>
    <w:p w14:paraId="49A10CFE" w14:textId="77777777" w:rsidR="00556986" w:rsidRPr="0079379B" w:rsidRDefault="00556986" w:rsidP="008A2CBE">
      <w:pPr>
        <w:pStyle w:val="a4"/>
        <w:tabs>
          <w:tab w:val="left" w:pos="707"/>
        </w:tabs>
        <w:spacing w:before="0"/>
        <w:ind w:left="0" w:right="131"/>
        <w:jc w:val="right"/>
        <w:rPr>
          <w:sz w:val="24"/>
          <w:szCs w:val="24"/>
        </w:rPr>
      </w:pPr>
    </w:p>
    <w:p w14:paraId="427C53C0" w14:textId="77777777" w:rsidR="00290C10" w:rsidRPr="0079379B" w:rsidRDefault="00290C10" w:rsidP="009A5490">
      <w:pPr>
        <w:pStyle w:val="1"/>
        <w:numPr>
          <w:ilvl w:val="0"/>
          <w:numId w:val="5"/>
        </w:numPr>
        <w:tabs>
          <w:tab w:val="left" w:pos="567"/>
        </w:tabs>
        <w:ind w:left="0" w:firstLine="0"/>
        <w:jc w:val="both"/>
      </w:pPr>
      <w:r w:rsidRPr="0079379B">
        <w:t>Иные</w:t>
      </w:r>
      <w:r w:rsidRPr="0079379B">
        <w:rPr>
          <w:spacing w:val="1"/>
        </w:rPr>
        <w:t xml:space="preserve"> </w:t>
      </w:r>
      <w:r w:rsidRPr="0079379B">
        <w:rPr>
          <w:spacing w:val="-2"/>
        </w:rPr>
        <w:t>положения</w:t>
      </w:r>
    </w:p>
    <w:p w14:paraId="36A5C0AC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3" w:firstLine="0"/>
        <w:rPr>
          <w:sz w:val="24"/>
          <w:szCs w:val="24"/>
        </w:rPr>
      </w:pPr>
      <w:r w:rsidRPr="0079379B">
        <w:rPr>
          <w:sz w:val="24"/>
          <w:szCs w:val="24"/>
        </w:rPr>
        <w:t>Действие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непреодолимой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силы.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Ни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одна</w:t>
      </w:r>
      <w:r w:rsidRPr="0079379B">
        <w:rPr>
          <w:spacing w:val="-12"/>
          <w:sz w:val="24"/>
          <w:szCs w:val="24"/>
        </w:rPr>
        <w:t xml:space="preserve"> </w:t>
      </w:r>
      <w:r w:rsidRPr="0079379B">
        <w:rPr>
          <w:sz w:val="24"/>
          <w:szCs w:val="24"/>
        </w:rPr>
        <w:t>из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Сторон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не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несет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ответственности</w:t>
      </w:r>
      <w:r w:rsidRPr="0079379B">
        <w:rPr>
          <w:spacing w:val="-14"/>
          <w:sz w:val="24"/>
          <w:szCs w:val="24"/>
        </w:rPr>
        <w:t xml:space="preserve"> </w:t>
      </w:r>
      <w:r w:rsidRPr="0079379B">
        <w:rPr>
          <w:sz w:val="24"/>
          <w:szCs w:val="24"/>
        </w:rPr>
        <w:t>перед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другой Стороной за задержку или невыполнение обязательств по Договору, обусловленные обстоятельствами, возникшими помимо воли и желания Сторон, и которые нельзя было предвидеть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избежать,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включая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объявленную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или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фактическую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войну,</w:t>
      </w:r>
      <w:r w:rsidR="00556986" w:rsidRPr="0079379B">
        <w:rPr>
          <w:sz w:val="24"/>
          <w:szCs w:val="24"/>
        </w:rPr>
        <w:t xml:space="preserve"> иные военные действия,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>гражданские</w:t>
      </w:r>
      <w:r w:rsidRPr="0079379B">
        <w:rPr>
          <w:spacing w:val="-15"/>
          <w:sz w:val="24"/>
          <w:szCs w:val="24"/>
        </w:rPr>
        <w:t xml:space="preserve"> </w:t>
      </w:r>
      <w:r w:rsidRPr="0079379B">
        <w:rPr>
          <w:sz w:val="24"/>
          <w:szCs w:val="24"/>
        </w:rPr>
        <w:t xml:space="preserve">волнения, забастовки, эпидемии, блокаду, эмбарго, землетрясения, наводнения, пожары, </w:t>
      </w:r>
      <w:r w:rsidR="00556986" w:rsidRPr="0079379B">
        <w:rPr>
          <w:sz w:val="24"/>
          <w:szCs w:val="24"/>
        </w:rPr>
        <w:t xml:space="preserve">экономические и/или политические санкции, </w:t>
      </w:r>
      <w:r w:rsidRPr="0079379B">
        <w:rPr>
          <w:sz w:val="24"/>
          <w:szCs w:val="24"/>
        </w:rPr>
        <w:t>акты органов власти и другие обстоятельства, находящиеся вне разумного контроля Сторон. Обязательным условием освобождения от ответственности является письменное уведомление от Стороны, допустившей неисполнение.</w:t>
      </w:r>
    </w:p>
    <w:p w14:paraId="0FDD4ABF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42" w:firstLine="0"/>
        <w:rPr>
          <w:sz w:val="24"/>
          <w:szCs w:val="24"/>
        </w:rPr>
      </w:pPr>
      <w:r w:rsidRPr="0079379B">
        <w:rPr>
          <w:sz w:val="24"/>
          <w:szCs w:val="24"/>
        </w:rPr>
        <w:t>Все разногласия Сторон разрешаются в обязательном досудебном порядке. Срок рассмотрения претензий – 30 календарных дней с даты получения.</w:t>
      </w:r>
    </w:p>
    <w:p w14:paraId="37894712" w14:textId="77777777" w:rsidR="00290C10" w:rsidRPr="0079379B" w:rsidRDefault="00290C10" w:rsidP="009A5490">
      <w:pPr>
        <w:pStyle w:val="a4"/>
        <w:numPr>
          <w:ilvl w:val="1"/>
          <w:numId w:val="5"/>
        </w:numPr>
        <w:tabs>
          <w:tab w:val="left" w:pos="707"/>
        </w:tabs>
        <w:spacing w:before="0"/>
        <w:ind w:left="0" w:right="137" w:firstLine="0"/>
        <w:rPr>
          <w:sz w:val="24"/>
          <w:szCs w:val="24"/>
        </w:rPr>
      </w:pPr>
      <w:r w:rsidRPr="0079379B">
        <w:rPr>
          <w:sz w:val="24"/>
          <w:szCs w:val="24"/>
        </w:rPr>
        <w:t>Судебные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споры,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вытекающие</w:t>
      </w:r>
      <w:r w:rsidRPr="0079379B">
        <w:rPr>
          <w:spacing w:val="-8"/>
          <w:sz w:val="24"/>
          <w:szCs w:val="24"/>
        </w:rPr>
        <w:t xml:space="preserve"> </w:t>
      </w:r>
      <w:r w:rsidRPr="0079379B">
        <w:rPr>
          <w:sz w:val="24"/>
          <w:szCs w:val="24"/>
        </w:rPr>
        <w:t>из</w:t>
      </w:r>
      <w:r w:rsidRPr="0079379B">
        <w:rPr>
          <w:spacing w:val="-10"/>
          <w:sz w:val="24"/>
          <w:szCs w:val="24"/>
        </w:rPr>
        <w:t xml:space="preserve"> </w:t>
      </w:r>
      <w:r w:rsidRPr="0079379B">
        <w:rPr>
          <w:sz w:val="24"/>
          <w:szCs w:val="24"/>
        </w:rPr>
        <w:t>настоящего</w:t>
      </w:r>
      <w:r w:rsidRPr="0079379B">
        <w:rPr>
          <w:spacing w:val="-7"/>
          <w:sz w:val="24"/>
          <w:szCs w:val="24"/>
        </w:rPr>
        <w:t xml:space="preserve"> </w:t>
      </w:r>
      <w:r w:rsidRPr="0079379B">
        <w:rPr>
          <w:sz w:val="24"/>
          <w:szCs w:val="24"/>
        </w:rPr>
        <w:t>договора,</w:t>
      </w:r>
      <w:r w:rsidRPr="0079379B">
        <w:rPr>
          <w:spacing w:val="-9"/>
          <w:sz w:val="24"/>
          <w:szCs w:val="24"/>
        </w:rPr>
        <w:t xml:space="preserve"> </w:t>
      </w:r>
      <w:r w:rsidRPr="0079379B">
        <w:rPr>
          <w:sz w:val="24"/>
          <w:szCs w:val="24"/>
        </w:rPr>
        <w:t>подлежат</w:t>
      </w:r>
      <w:r w:rsidRPr="0079379B">
        <w:rPr>
          <w:spacing w:val="-6"/>
          <w:sz w:val="24"/>
          <w:szCs w:val="24"/>
        </w:rPr>
        <w:t xml:space="preserve"> </w:t>
      </w:r>
      <w:r w:rsidRPr="0079379B">
        <w:rPr>
          <w:sz w:val="24"/>
          <w:szCs w:val="24"/>
        </w:rPr>
        <w:t>рассмотрению</w:t>
      </w:r>
      <w:r w:rsidRPr="0079379B">
        <w:rPr>
          <w:spacing w:val="-13"/>
          <w:sz w:val="24"/>
          <w:szCs w:val="24"/>
        </w:rPr>
        <w:t xml:space="preserve"> </w:t>
      </w:r>
      <w:r w:rsidRPr="0079379B">
        <w:rPr>
          <w:sz w:val="24"/>
          <w:szCs w:val="24"/>
        </w:rPr>
        <w:t>по</w:t>
      </w:r>
      <w:r w:rsidRPr="0079379B">
        <w:rPr>
          <w:spacing w:val="-2"/>
          <w:sz w:val="24"/>
          <w:szCs w:val="24"/>
        </w:rPr>
        <w:t xml:space="preserve"> </w:t>
      </w:r>
      <w:r w:rsidRPr="0079379B">
        <w:rPr>
          <w:sz w:val="24"/>
          <w:szCs w:val="24"/>
        </w:rPr>
        <w:t>месту нахождения Правообладателя.</w:t>
      </w:r>
    </w:p>
    <w:p w14:paraId="28785488" w14:textId="77777777" w:rsidR="00745505" w:rsidRPr="0079379B" w:rsidRDefault="00745505" w:rsidP="00547C3C">
      <w:pPr>
        <w:tabs>
          <w:tab w:val="left" w:pos="426"/>
        </w:tabs>
        <w:ind w:right="134"/>
        <w:rPr>
          <w:sz w:val="24"/>
          <w:szCs w:val="24"/>
        </w:rPr>
      </w:pPr>
    </w:p>
    <w:p w14:paraId="2B4FBAD3" w14:textId="77777777" w:rsidR="00340BDB" w:rsidRPr="0079379B" w:rsidRDefault="00340BDB" w:rsidP="00547C3C">
      <w:pPr>
        <w:tabs>
          <w:tab w:val="left" w:pos="426"/>
        </w:tabs>
        <w:ind w:right="134"/>
        <w:rPr>
          <w:sz w:val="24"/>
          <w:szCs w:val="24"/>
        </w:rPr>
      </w:pPr>
    </w:p>
    <w:p w14:paraId="12E57405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3876D74C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0440E544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75A2BBF6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6A1E008F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06C20A85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562B7773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73BE53FB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50EA570E" w14:textId="77777777" w:rsidR="00281C41" w:rsidRPr="0079379B" w:rsidRDefault="00281C41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</w:p>
    <w:p w14:paraId="2CBF0D31" w14:textId="67A8C715" w:rsidR="00340BDB" w:rsidRPr="0079379B" w:rsidRDefault="00340BDB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  <w:r w:rsidRPr="0079379B">
        <w:rPr>
          <w:sz w:val="24"/>
          <w:szCs w:val="24"/>
        </w:rPr>
        <w:t>Приложение 1</w:t>
      </w:r>
    </w:p>
    <w:p w14:paraId="3869D0CA" w14:textId="77777777" w:rsidR="00340BDB" w:rsidRPr="0079379B" w:rsidRDefault="00340BDB" w:rsidP="00340BDB">
      <w:pPr>
        <w:tabs>
          <w:tab w:val="left" w:pos="426"/>
        </w:tabs>
        <w:ind w:right="134"/>
        <w:jc w:val="right"/>
        <w:rPr>
          <w:sz w:val="24"/>
          <w:szCs w:val="24"/>
        </w:rPr>
      </w:pPr>
      <w:r w:rsidRPr="0079379B">
        <w:rPr>
          <w:sz w:val="24"/>
          <w:szCs w:val="24"/>
        </w:rPr>
        <w:t>к Лицензионному договору-оферте</w:t>
      </w:r>
    </w:p>
    <w:p w14:paraId="4E7BB3DE" w14:textId="77777777" w:rsidR="00340BDB" w:rsidRPr="0079379B" w:rsidRDefault="00340BDB" w:rsidP="00547C3C">
      <w:pPr>
        <w:tabs>
          <w:tab w:val="left" w:pos="426"/>
        </w:tabs>
        <w:ind w:right="134"/>
        <w:rPr>
          <w:sz w:val="24"/>
          <w:szCs w:val="24"/>
        </w:rPr>
      </w:pPr>
    </w:p>
    <w:p w14:paraId="7AB0275B" w14:textId="77777777" w:rsidR="00340BDB" w:rsidRPr="0079379B" w:rsidRDefault="00340BDB" w:rsidP="00340BDB">
      <w:pPr>
        <w:rPr>
          <w:sz w:val="24"/>
          <w:szCs w:val="24"/>
        </w:rPr>
      </w:pPr>
    </w:p>
    <w:p w14:paraId="6353A6DD" w14:textId="77777777" w:rsidR="00340BDB" w:rsidRPr="0079379B" w:rsidRDefault="00340BDB" w:rsidP="00340BDB">
      <w:pPr>
        <w:rPr>
          <w:b/>
          <w:bCs/>
          <w:sz w:val="24"/>
          <w:szCs w:val="24"/>
        </w:rPr>
      </w:pPr>
    </w:p>
    <w:p w14:paraId="40C7945C" w14:textId="03B8CC61" w:rsidR="00A702D9" w:rsidRDefault="00A702D9" w:rsidP="00A702D9">
      <w:pPr>
        <w:tabs>
          <w:tab w:val="left" w:pos="3510"/>
        </w:tabs>
        <w:jc w:val="center"/>
        <w:rPr>
          <w:b/>
          <w:bCs/>
          <w:sz w:val="24"/>
          <w:szCs w:val="24"/>
        </w:rPr>
      </w:pPr>
      <w:r w:rsidRPr="00340BDB">
        <w:rPr>
          <w:b/>
          <w:bCs/>
          <w:sz w:val="24"/>
          <w:szCs w:val="24"/>
        </w:rPr>
        <w:t xml:space="preserve">Перечень </w:t>
      </w:r>
      <w:r>
        <w:rPr>
          <w:b/>
          <w:bCs/>
          <w:sz w:val="24"/>
          <w:szCs w:val="24"/>
        </w:rPr>
        <w:t xml:space="preserve">Программных продуктов </w:t>
      </w:r>
      <w:r w:rsidR="00A164E3">
        <w:rPr>
          <w:b/>
          <w:bCs/>
          <w:sz w:val="24"/>
          <w:szCs w:val="24"/>
        </w:rPr>
        <w:t>АО «Иридий БМС</w:t>
      </w:r>
      <w:r>
        <w:rPr>
          <w:b/>
          <w:bCs/>
          <w:sz w:val="24"/>
          <w:szCs w:val="24"/>
        </w:rPr>
        <w:t>»</w:t>
      </w:r>
      <w:r w:rsidRPr="00340BDB">
        <w:rPr>
          <w:b/>
          <w:bCs/>
          <w:sz w:val="24"/>
          <w:szCs w:val="24"/>
        </w:rPr>
        <w:t>,</w:t>
      </w:r>
    </w:p>
    <w:p w14:paraId="43935B46" w14:textId="56BDB817" w:rsidR="00A702D9" w:rsidRDefault="00A702D9" w:rsidP="00A702D9">
      <w:pPr>
        <w:tabs>
          <w:tab w:val="left" w:pos="3510"/>
        </w:tabs>
        <w:jc w:val="center"/>
        <w:rPr>
          <w:b/>
          <w:bCs/>
          <w:sz w:val="24"/>
          <w:szCs w:val="24"/>
        </w:rPr>
      </w:pPr>
      <w:r w:rsidRPr="00340BDB">
        <w:rPr>
          <w:b/>
          <w:bCs/>
          <w:sz w:val="24"/>
          <w:szCs w:val="24"/>
        </w:rPr>
        <w:t xml:space="preserve"> по котор</w:t>
      </w:r>
      <w:r>
        <w:rPr>
          <w:b/>
          <w:bCs/>
          <w:sz w:val="24"/>
          <w:szCs w:val="24"/>
        </w:rPr>
        <w:t>ому</w:t>
      </w:r>
      <w:r w:rsidRPr="00340BDB">
        <w:rPr>
          <w:b/>
          <w:bCs/>
          <w:sz w:val="24"/>
          <w:szCs w:val="24"/>
        </w:rPr>
        <w:t xml:space="preserve"> допускается сублицензирование</w:t>
      </w:r>
    </w:p>
    <w:p w14:paraId="07215BB5" w14:textId="77777777" w:rsidR="00A702D9" w:rsidRPr="00340BDB" w:rsidRDefault="00A702D9" w:rsidP="00A702D9">
      <w:pPr>
        <w:rPr>
          <w:sz w:val="24"/>
          <w:szCs w:val="24"/>
        </w:rPr>
      </w:pPr>
    </w:p>
    <w:p w14:paraId="25C7E8FA" w14:textId="77777777" w:rsidR="00A702D9" w:rsidRDefault="00A702D9" w:rsidP="00A702D9">
      <w:pPr>
        <w:rPr>
          <w:b/>
          <w:bCs/>
          <w:sz w:val="24"/>
          <w:szCs w:val="24"/>
        </w:rPr>
      </w:pPr>
    </w:p>
    <w:p w14:paraId="6BE435AC" w14:textId="60A9AB8D" w:rsidR="0001758C" w:rsidRPr="00BD4FB2" w:rsidRDefault="00A702D9" w:rsidP="003D0245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4FB2">
        <w:rPr>
          <w:sz w:val="24"/>
          <w:szCs w:val="24"/>
        </w:rPr>
        <w:t xml:space="preserve">Программное обеспечение </w:t>
      </w:r>
      <w:r w:rsidR="0001758C" w:rsidRPr="00BD4FB2">
        <w:rPr>
          <w:sz w:val="24"/>
          <w:szCs w:val="24"/>
        </w:rPr>
        <w:t xml:space="preserve">для реализации графического интерфейса пользователя iRidi BMS PRO </w:t>
      </w:r>
      <w:proofErr w:type="spellStart"/>
      <w:r w:rsidR="0001758C" w:rsidRPr="00BD4FB2">
        <w:rPr>
          <w:sz w:val="24"/>
          <w:szCs w:val="24"/>
        </w:rPr>
        <w:t>Visualisation</w:t>
      </w:r>
      <w:proofErr w:type="spellEnd"/>
      <w:r w:rsidR="0001758C" w:rsidRPr="00BD4FB2">
        <w:rPr>
          <w:sz w:val="24"/>
          <w:szCs w:val="24"/>
        </w:rPr>
        <w:t xml:space="preserve"> (лицензия)</w:t>
      </w:r>
    </w:p>
    <w:p w14:paraId="4790F65C" w14:textId="795ECB30" w:rsidR="00A702D9" w:rsidRPr="00BD4FB2" w:rsidRDefault="0001758C" w:rsidP="003D0245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4FB2">
        <w:rPr>
          <w:sz w:val="24"/>
          <w:szCs w:val="24"/>
        </w:rPr>
        <w:t xml:space="preserve">Программа конфигурационного веб-интерфейса устройства BMS 4xRS485-Enhernet </w:t>
      </w:r>
      <w:proofErr w:type="spellStart"/>
      <w:r w:rsidRPr="00BD4FB2">
        <w:rPr>
          <w:sz w:val="24"/>
          <w:szCs w:val="24"/>
        </w:rPr>
        <w:t>interfase</w:t>
      </w:r>
      <w:proofErr w:type="spellEnd"/>
      <w:r w:rsidRPr="00BD4FB2">
        <w:rPr>
          <w:sz w:val="24"/>
          <w:szCs w:val="24"/>
        </w:rPr>
        <w:t xml:space="preserve"> (4-портовый преобразователь RS-232_485 в </w:t>
      </w:r>
      <w:proofErr w:type="spellStart"/>
      <w:r w:rsidRPr="00BD4FB2">
        <w:rPr>
          <w:sz w:val="24"/>
          <w:szCs w:val="24"/>
        </w:rPr>
        <w:t>Enhernet</w:t>
      </w:r>
      <w:proofErr w:type="spellEnd"/>
      <w:r w:rsidRPr="00BD4FB2">
        <w:rPr>
          <w:sz w:val="24"/>
          <w:szCs w:val="24"/>
        </w:rPr>
        <w:t>)</w:t>
      </w:r>
      <w:r w:rsidR="00A702D9" w:rsidRPr="00BD4FB2">
        <w:rPr>
          <w:sz w:val="24"/>
          <w:szCs w:val="24"/>
        </w:rPr>
        <w:t xml:space="preserve"> (лицензия) </w:t>
      </w:r>
    </w:p>
    <w:p w14:paraId="1F47F101" w14:textId="40649CCE" w:rsidR="00A702D9" w:rsidRPr="00BD4FB2" w:rsidRDefault="0001758C" w:rsidP="00A702D9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4FB2">
        <w:rPr>
          <w:sz w:val="24"/>
          <w:szCs w:val="24"/>
        </w:rPr>
        <w:t>Системное п</w:t>
      </w:r>
      <w:r w:rsidR="00A702D9" w:rsidRPr="00BD4FB2">
        <w:rPr>
          <w:sz w:val="24"/>
          <w:szCs w:val="24"/>
        </w:rPr>
        <w:t xml:space="preserve">рограммное обеспечение </w:t>
      </w:r>
      <w:r w:rsidRPr="00BD4FB2">
        <w:rPr>
          <w:sz w:val="24"/>
          <w:szCs w:val="24"/>
        </w:rPr>
        <w:t xml:space="preserve">для BMS CAN-Ethernet </w:t>
      </w:r>
      <w:proofErr w:type="spellStart"/>
      <w:r w:rsidRPr="00BD4FB2">
        <w:rPr>
          <w:sz w:val="24"/>
          <w:szCs w:val="24"/>
        </w:rPr>
        <w:t>interface</w:t>
      </w:r>
      <w:proofErr w:type="spellEnd"/>
      <w:r w:rsidRPr="00BD4FB2">
        <w:rPr>
          <w:sz w:val="24"/>
          <w:szCs w:val="24"/>
        </w:rPr>
        <w:t xml:space="preserve"> (лицензия)</w:t>
      </w:r>
    </w:p>
    <w:p w14:paraId="25F5808B" w14:textId="78FE15DC" w:rsidR="00A702D9" w:rsidRPr="00BD4FB2" w:rsidRDefault="0001758C" w:rsidP="00A702D9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4FB2">
        <w:rPr>
          <w:sz w:val="24"/>
          <w:szCs w:val="24"/>
        </w:rPr>
        <w:t>Функциональное п</w:t>
      </w:r>
      <w:r w:rsidR="00A702D9" w:rsidRPr="00BD4FB2">
        <w:rPr>
          <w:sz w:val="24"/>
          <w:szCs w:val="24"/>
        </w:rPr>
        <w:t xml:space="preserve">рограммное обеспечение </w:t>
      </w:r>
      <w:r w:rsidRPr="00BD4FB2">
        <w:rPr>
          <w:sz w:val="24"/>
          <w:szCs w:val="24"/>
        </w:rPr>
        <w:t>для BMS CAN-</w:t>
      </w:r>
      <w:proofErr w:type="spellStart"/>
      <w:r w:rsidRPr="00BD4FB2">
        <w:rPr>
          <w:sz w:val="24"/>
          <w:szCs w:val="24"/>
        </w:rPr>
        <w:t>Etherner</w:t>
      </w:r>
      <w:proofErr w:type="spellEnd"/>
      <w:r w:rsidRPr="00BD4FB2">
        <w:rPr>
          <w:sz w:val="24"/>
          <w:szCs w:val="24"/>
        </w:rPr>
        <w:t xml:space="preserve"> </w:t>
      </w:r>
      <w:proofErr w:type="spellStart"/>
      <w:r w:rsidRPr="00BD4FB2">
        <w:rPr>
          <w:sz w:val="24"/>
          <w:szCs w:val="24"/>
        </w:rPr>
        <w:t>interfase</w:t>
      </w:r>
      <w:proofErr w:type="spellEnd"/>
      <w:r w:rsidRPr="00BD4FB2">
        <w:rPr>
          <w:sz w:val="24"/>
          <w:szCs w:val="24"/>
        </w:rPr>
        <w:t>(лицензия)</w:t>
      </w:r>
    </w:p>
    <w:p w14:paraId="56510B6B" w14:textId="0CCB3633" w:rsidR="00A702D9" w:rsidRPr="00BD4FB2" w:rsidRDefault="0001758C" w:rsidP="00A702D9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4FB2">
        <w:rPr>
          <w:sz w:val="24"/>
          <w:szCs w:val="24"/>
        </w:rPr>
        <w:t>Функциональное п</w:t>
      </w:r>
      <w:r w:rsidR="00A702D9" w:rsidRPr="00BD4FB2">
        <w:rPr>
          <w:sz w:val="24"/>
          <w:szCs w:val="24"/>
        </w:rPr>
        <w:t xml:space="preserve">рограммное обеспечение </w:t>
      </w:r>
      <w:r w:rsidRPr="00BD4FB2">
        <w:rPr>
          <w:sz w:val="24"/>
          <w:szCs w:val="24"/>
        </w:rPr>
        <w:t xml:space="preserve">для BMS CAN-RS485 </w:t>
      </w:r>
      <w:proofErr w:type="spellStart"/>
      <w:r w:rsidRPr="00BD4FB2">
        <w:rPr>
          <w:sz w:val="24"/>
          <w:szCs w:val="24"/>
        </w:rPr>
        <w:t>interface</w:t>
      </w:r>
      <w:proofErr w:type="spellEnd"/>
      <w:r w:rsidRPr="00BD4FB2">
        <w:rPr>
          <w:sz w:val="24"/>
          <w:szCs w:val="24"/>
        </w:rPr>
        <w:t xml:space="preserve"> </w:t>
      </w:r>
      <w:r w:rsidR="00A702D9" w:rsidRPr="00BD4FB2">
        <w:rPr>
          <w:sz w:val="24"/>
          <w:szCs w:val="24"/>
        </w:rPr>
        <w:t xml:space="preserve">(лицензия) </w:t>
      </w:r>
    </w:p>
    <w:p w14:paraId="22EDCF44" w14:textId="6AEAF10E" w:rsidR="00340BDB" w:rsidRPr="00BD4FB2" w:rsidRDefault="00A702D9" w:rsidP="0001758C">
      <w:pPr>
        <w:pStyle w:val="a4"/>
        <w:ind w:left="720"/>
        <w:rPr>
          <w:sz w:val="24"/>
          <w:szCs w:val="24"/>
        </w:rPr>
      </w:pPr>
      <w:r w:rsidRPr="00BD4FB2">
        <w:rPr>
          <w:sz w:val="24"/>
          <w:szCs w:val="24"/>
        </w:rPr>
        <w:t xml:space="preserve"> </w:t>
      </w:r>
    </w:p>
    <w:sectPr w:rsidR="00340BDB" w:rsidRPr="00BD4FB2" w:rsidSect="00556986">
      <w:footerReference w:type="default" r:id="rId9"/>
      <w:pgSz w:w="11910" w:h="16840"/>
      <w:pgMar w:top="1040" w:right="570" w:bottom="920" w:left="1275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5FD2" w14:textId="77777777" w:rsidR="009930A9" w:rsidRDefault="009930A9">
      <w:r>
        <w:separator/>
      </w:r>
    </w:p>
  </w:endnote>
  <w:endnote w:type="continuationSeparator" w:id="0">
    <w:p w14:paraId="28095B71" w14:textId="77777777" w:rsidR="009930A9" w:rsidRDefault="0099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10AA" w14:textId="77777777" w:rsidR="00745505" w:rsidRDefault="001215ED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24DA228" wp14:editId="77528E2D">
              <wp:simplePos x="0" y="0"/>
              <wp:positionH relativeFrom="page">
                <wp:posOffset>6960869</wp:posOffset>
              </wp:positionH>
              <wp:positionV relativeFrom="page">
                <wp:posOffset>10089895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53381" w14:textId="77777777" w:rsidR="00745505" w:rsidRDefault="001215E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DA2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1pt;margin-top:794.5pt;width:16.05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Mipux/iAAAADwEAAA8AAAAAAAAAAAAAAAAA/wMAAGRycy9kb3ducmV2LnhtbFBL&#10;BQYAAAAABAAEAPMAAAAOBQAAAAA=&#10;" filled="f" stroked="f">
              <v:textbox inset="0,0,0,0">
                <w:txbxContent>
                  <w:p w14:paraId="18353381" w14:textId="77777777" w:rsidR="00745505" w:rsidRDefault="001215E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0DFF" w14:textId="77777777" w:rsidR="009930A9" w:rsidRDefault="009930A9">
      <w:r>
        <w:separator/>
      </w:r>
    </w:p>
  </w:footnote>
  <w:footnote w:type="continuationSeparator" w:id="0">
    <w:p w14:paraId="6455AA0F" w14:textId="77777777" w:rsidR="009930A9" w:rsidRDefault="0099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76F"/>
    <w:multiLevelType w:val="hybridMultilevel"/>
    <w:tmpl w:val="87843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BA3842"/>
    <w:multiLevelType w:val="hybridMultilevel"/>
    <w:tmpl w:val="F0AE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03C9"/>
    <w:multiLevelType w:val="multilevel"/>
    <w:tmpl w:val="AED4A0A0"/>
    <w:lvl w:ilvl="0">
      <w:start w:val="3"/>
      <w:numFmt w:val="decimal"/>
      <w:lvlText w:val="%1."/>
      <w:lvlJc w:val="left"/>
      <w:pPr>
        <w:ind w:left="381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3"/>
      <w:numFmt w:val="decimal"/>
      <w:lvlText w:val="%1.%2."/>
      <w:lvlJc w:val="left"/>
      <w:pPr>
        <w:ind w:left="1133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113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820" w:hanging="1134"/>
      </w:pPr>
      <w:rPr>
        <w:rFonts w:hint="default"/>
      </w:rPr>
    </w:lvl>
    <w:lvl w:ilvl="4">
      <w:numFmt w:val="bullet"/>
      <w:lvlText w:val="•"/>
      <w:lvlJc w:val="left"/>
      <w:pPr>
        <w:ind w:left="4711" w:hanging="1134"/>
      </w:pPr>
      <w:rPr>
        <w:rFonts w:hint="default"/>
      </w:rPr>
    </w:lvl>
    <w:lvl w:ilvl="5">
      <w:numFmt w:val="bullet"/>
      <w:lvlText w:val="•"/>
      <w:lvlJc w:val="left"/>
      <w:pPr>
        <w:ind w:left="5603" w:hanging="1134"/>
      </w:pPr>
      <w:rPr>
        <w:rFonts w:hint="default"/>
      </w:rPr>
    </w:lvl>
    <w:lvl w:ilvl="6">
      <w:numFmt w:val="bullet"/>
      <w:lvlText w:val="•"/>
      <w:lvlJc w:val="left"/>
      <w:pPr>
        <w:ind w:left="6495" w:hanging="1134"/>
      </w:pPr>
      <w:rPr>
        <w:rFonts w:hint="default"/>
      </w:rPr>
    </w:lvl>
    <w:lvl w:ilvl="7">
      <w:numFmt w:val="bullet"/>
      <w:lvlText w:val="•"/>
      <w:lvlJc w:val="left"/>
      <w:pPr>
        <w:ind w:left="7387" w:hanging="1134"/>
      </w:pPr>
      <w:rPr>
        <w:rFonts w:hint="default"/>
      </w:rPr>
    </w:lvl>
    <w:lvl w:ilvl="8">
      <w:numFmt w:val="bullet"/>
      <w:lvlText w:val="•"/>
      <w:lvlJc w:val="left"/>
      <w:pPr>
        <w:ind w:left="8279" w:hanging="1134"/>
      </w:pPr>
      <w:rPr>
        <w:rFonts w:hint="default"/>
      </w:rPr>
    </w:lvl>
  </w:abstractNum>
  <w:abstractNum w:abstractNumId="3" w15:restartNumberingAfterBreak="0">
    <w:nsid w:val="708B57D6"/>
    <w:multiLevelType w:val="multilevel"/>
    <w:tmpl w:val="86481770"/>
    <w:lvl w:ilvl="0">
      <w:start w:val="1"/>
      <w:numFmt w:val="decimal"/>
      <w:lvlText w:val="%1."/>
      <w:lvlJc w:val="left"/>
      <w:pPr>
        <w:ind w:left="38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113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1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1134"/>
      </w:pPr>
      <w:rPr>
        <w:rFonts w:hint="default"/>
        <w:lang w:val="ru-RU" w:eastAsia="en-US" w:bidi="ar-SA"/>
      </w:rPr>
    </w:lvl>
  </w:abstractNum>
  <w:abstractNum w:abstractNumId="4" w15:restartNumberingAfterBreak="0">
    <w:nsid w:val="7215729F"/>
    <w:multiLevelType w:val="hybridMultilevel"/>
    <w:tmpl w:val="33D8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05"/>
    <w:rsid w:val="0001758C"/>
    <w:rsid w:val="00027D2B"/>
    <w:rsid w:val="00031636"/>
    <w:rsid w:val="00035387"/>
    <w:rsid w:val="00036A4D"/>
    <w:rsid w:val="00097942"/>
    <w:rsid w:val="001215ED"/>
    <w:rsid w:val="00121F09"/>
    <w:rsid w:val="00164F5F"/>
    <w:rsid w:val="00195DC1"/>
    <w:rsid w:val="001B4B20"/>
    <w:rsid w:val="001D3ADF"/>
    <w:rsid w:val="00223E00"/>
    <w:rsid w:val="002259FA"/>
    <w:rsid w:val="00226603"/>
    <w:rsid w:val="00230ADB"/>
    <w:rsid w:val="00245F8F"/>
    <w:rsid w:val="00253ABC"/>
    <w:rsid w:val="002813A0"/>
    <w:rsid w:val="00281C41"/>
    <w:rsid w:val="00290C10"/>
    <w:rsid w:val="00293572"/>
    <w:rsid w:val="002B1A87"/>
    <w:rsid w:val="002C49E6"/>
    <w:rsid w:val="002D6721"/>
    <w:rsid w:val="003223C5"/>
    <w:rsid w:val="00330D8E"/>
    <w:rsid w:val="00340BDB"/>
    <w:rsid w:val="00356898"/>
    <w:rsid w:val="0039556C"/>
    <w:rsid w:val="003A2CEA"/>
    <w:rsid w:val="003A31C5"/>
    <w:rsid w:val="003B2203"/>
    <w:rsid w:val="003C1061"/>
    <w:rsid w:val="003E4869"/>
    <w:rsid w:val="00417A99"/>
    <w:rsid w:val="0042030B"/>
    <w:rsid w:val="00437DE1"/>
    <w:rsid w:val="00466008"/>
    <w:rsid w:val="004B3720"/>
    <w:rsid w:val="004C1AEC"/>
    <w:rsid w:val="004E6372"/>
    <w:rsid w:val="00547C3C"/>
    <w:rsid w:val="00556986"/>
    <w:rsid w:val="00557A5C"/>
    <w:rsid w:val="00563C9A"/>
    <w:rsid w:val="00566869"/>
    <w:rsid w:val="005826A0"/>
    <w:rsid w:val="005920DC"/>
    <w:rsid w:val="00597838"/>
    <w:rsid w:val="005D1747"/>
    <w:rsid w:val="005D6179"/>
    <w:rsid w:val="006076C6"/>
    <w:rsid w:val="006352DC"/>
    <w:rsid w:val="00635CA3"/>
    <w:rsid w:val="00644261"/>
    <w:rsid w:val="00691E4B"/>
    <w:rsid w:val="006C076D"/>
    <w:rsid w:val="006D7644"/>
    <w:rsid w:val="006F5BFB"/>
    <w:rsid w:val="00711F46"/>
    <w:rsid w:val="00745505"/>
    <w:rsid w:val="0075051A"/>
    <w:rsid w:val="00750B5E"/>
    <w:rsid w:val="00757406"/>
    <w:rsid w:val="00760436"/>
    <w:rsid w:val="00760491"/>
    <w:rsid w:val="00772AF8"/>
    <w:rsid w:val="00776359"/>
    <w:rsid w:val="0079379B"/>
    <w:rsid w:val="007958B0"/>
    <w:rsid w:val="007C5DFF"/>
    <w:rsid w:val="007F7FFB"/>
    <w:rsid w:val="00810C15"/>
    <w:rsid w:val="008267B1"/>
    <w:rsid w:val="00847A3F"/>
    <w:rsid w:val="0087034E"/>
    <w:rsid w:val="008937A7"/>
    <w:rsid w:val="008A2CBE"/>
    <w:rsid w:val="008C68ED"/>
    <w:rsid w:val="008F237D"/>
    <w:rsid w:val="009479E3"/>
    <w:rsid w:val="009924C6"/>
    <w:rsid w:val="009930A9"/>
    <w:rsid w:val="009A5490"/>
    <w:rsid w:val="009A5F5A"/>
    <w:rsid w:val="009C0462"/>
    <w:rsid w:val="009C585B"/>
    <w:rsid w:val="009E7E2C"/>
    <w:rsid w:val="00A164E3"/>
    <w:rsid w:val="00A5629E"/>
    <w:rsid w:val="00A64FDC"/>
    <w:rsid w:val="00A702D9"/>
    <w:rsid w:val="00A93F90"/>
    <w:rsid w:val="00AA165F"/>
    <w:rsid w:val="00AA2F88"/>
    <w:rsid w:val="00AA4FC1"/>
    <w:rsid w:val="00AB0584"/>
    <w:rsid w:val="00AB3B24"/>
    <w:rsid w:val="00AB77E4"/>
    <w:rsid w:val="00AC60FD"/>
    <w:rsid w:val="00AF137F"/>
    <w:rsid w:val="00B50AA2"/>
    <w:rsid w:val="00B81755"/>
    <w:rsid w:val="00BC1457"/>
    <w:rsid w:val="00BD2412"/>
    <w:rsid w:val="00BD4FB2"/>
    <w:rsid w:val="00BE35BB"/>
    <w:rsid w:val="00C3062B"/>
    <w:rsid w:val="00C3687F"/>
    <w:rsid w:val="00C4024B"/>
    <w:rsid w:val="00C43302"/>
    <w:rsid w:val="00C774CE"/>
    <w:rsid w:val="00C838D5"/>
    <w:rsid w:val="00CC652D"/>
    <w:rsid w:val="00D42230"/>
    <w:rsid w:val="00D9625E"/>
    <w:rsid w:val="00DA67FE"/>
    <w:rsid w:val="00DB6800"/>
    <w:rsid w:val="00DD798C"/>
    <w:rsid w:val="00DE5840"/>
    <w:rsid w:val="00DF0E72"/>
    <w:rsid w:val="00DF39DB"/>
    <w:rsid w:val="00E14C05"/>
    <w:rsid w:val="00E51AF3"/>
    <w:rsid w:val="00E6013C"/>
    <w:rsid w:val="00E72D91"/>
    <w:rsid w:val="00E87B1C"/>
    <w:rsid w:val="00E91FB3"/>
    <w:rsid w:val="00EF4A26"/>
    <w:rsid w:val="00EF5D52"/>
    <w:rsid w:val="00F02873"/>
    <w:rsid w:val="00F06083"/>
    <w:rsid w:val="00F07251"/>
    <w:rsid w:val="00F47F7B"/>
    <w:rsid w:val="00F778CB"/>
    <w:rsid w:val="00F82E72"/>
    <w:rsid w:val="00F902D9"/>
    <w:rsid w:val="00FC1B7C"/>
    <w:rsid w:val="00FD0BE9"/>
    <w:rsid w:val="00FD713D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CD64"/>
  <w15:docId w15:val="{52BE811E-1174-44DD-B0B9-47416242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15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2"/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2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6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7B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267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7B1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E72D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2D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2D9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2D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2D9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C585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585B"/>
    <w:rPr>
      <w:rFonts w:ascii="Segoe UI" w:eastAsia="Times New Roman" w:hAnsi="Segoe UI" w:cs="Segoe UI"/>
      <w:sz w:val="18"/>
      <w:szCs w:val="18"/>
      <w:lang w:val="ru-RU"/>
    </w:rPr>
  </w:style>
  <w:style w:type="character" w:styleId="af0">
    <w:name w:val="Hyperlink"/>
    <w:basedOn w:val="a0"/>
    <w:uiPriority w:val="99"/>
    <w:unhideWhenUsed/>
    <w:rsid w:val="009E7E2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E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di.com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bms.iridi.com/files/lic/per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Алевтина</dc:creator>
  <cp:keywords/>
  <dc:description/>
  <cp:lastModifiedBy>iRidi0903</cp:lastModifiedBy>
  <cp:revision>11</cp:revision>
  <dcterms:created xsi:type="dcterms:W3CDTF">2025-10-14T11:47:00Z</dcterms:created>
  <dcterms:modified xsi:type="dcterms:W3CDTF">2025-10-15T05:41:00Z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